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06628" w14:textId="77777777" w:rsidR="00DC74F6" w:rsidRPr="00636939" w:rsidRDefault="00DC74F6" w:rsidP="00DC74F6">
      <w:pPr>
        <w:pStyle w:val="Heading1a"/>
        <w:keepNext w:val="0"/>
        <w:keepLines w:val="0"/>
        <w:tabs>
          <w:tab w:val="clear" w:pos="-720"/>
        </w:tabs>
        <w:suppressAutoHyphens w:val="0"/>
        <w:contextualSpacing/>
        <w:mirrorIndents/>
        <w:rPr>
          <w:bCs/>
          <w:smallCaps w:val="0"/>
          <w:sz w:val="28"/>
          <w:szCs w:val="28"/>
        </w:rPr>
      </w:pPr>
      <w:r w:rsidRPr="00636939">
        <w:rPr>
          <w:bCs/>
          <w:smallCaps w:val="0"/>
          <w:sz w:val="28"/>
          <w:szCs w:val="28"/>
        </w:rPr>
        <w:t>REQUEST FOR EXPRESSIONS OF INTEREST</w:t>
      </w:r>
    </w:p>
    <w:p w14:paraId="290BCF4B" w14:textId="77777777" w:rsidR="00DC74F6" w:rsidRPr="00636939" w:rsidRDefault="00DC74F6" w:rsidP="00DC74F6">
      <w:pPr>
        <w:pStyle w:val="Heading1a"/>
        <w:keepNext w:val="0"/>
        <w:keepLines w:val="0"/>
        <w:tabs>
          <w:tab w:val="clear" w:pos="-720"/>
        </w:tabs>
        <w:suppressAutoHyphens w:val="0"/>
        <w:contextualSpacing/>
        <w:mirrorIndents/>
        <w:rPr>
          <w:bCs/>
          <w:smallCaps w:val="0"/>
          <w:sz w:val="28"/>
          <w:szCs w:val="28"/>
        </w:rPr>
      </w:pPr>
      <w:r w:rsidRPr="00636939">
        <w:rPr>
          <w:bCs/>
          <w:smallCaps w:val="0"/>
          <w:sz w:val="28"/>
          <w:szCs w:val="28"/>
        </w:rPr>
        <w:t>(CONSULTING SERVICES -FRAMEWORK AGREEMENT – FIRMS SELECTION)</w:t>
      </w:r>
    </w:p>
    <w:p w14:paraId="451C4404" w14:textId="77777777" w:rsidR="00DC74F6" w:rsidRPr="00636939" w:rsidRDefault="00DC74F6" w:rsidP="00DC74F6">
      <w:pPr>
        <w:suppressAutoHyphens/>
        <w:contextualSpacing/>
        <w:mirrorIndents/>
        <w:jc w:val="center"/>
        <w:rPr>
          <w:rFonts w:ascii="Times New Roman" w:hAnsi="Times New Roman"/>
          <w:spacing w:val="-2"/>
        </w:rPr>
      </w:pPr>
    </w:p>
    <w:p w14:paraId="686A2A23" w14:textId="77777777" w:rsidR="00DC74F6" w:rsidRPr="00636939" w:rsidRDefault="00DC74F6" w:rsidP="00DC74F6">
      <w:pPr>
        <w:pStyle w:val="ChapterNumber"/>
        <w:tabs>
          <w:tab w:val="clear" w:pos="-720"/>
        </w:tabs>
        <w:contextualSpacing/>
        <w:mirrorIndents/>
        <w:jc w:val="center"/>
        <w:rPr>
          <w:rFonts w:ascii="Times New Roman" w:hAnsi="Times New Roman"/>
          <w:spacing w:val="-2"/>
        </w:rPr>
      </w:pPr>
    </w:p>
    <w:p w14:paraId="4BDF7501" w14:textId="77777777" w:rsidR="00DC74F6" w:rsidRPr="002900F6" w:rsidRDefault="002900F6" w:rsidP="00DC74F6">
      <w:pPr>
        <w:pStyle w:val="BodyText"/>
        <w:contextualSpacing/>
        <w:mirrorIndents/>
        <w:jc w:val="center"/>
        <w:rPr>
          <w:rStyle w:val="BookTitle"/>
          <w:rFonts w:ascii="Times New Roman" w:hAnsi="Times New Roman"/>
          <w:i w:val="0"/>
          <w:szCs w:val="24"/>
        </w:rPr>
      </w:pPr>
      <w:r w:rsidRPr="002900F6">
        <w:rPr>
          <w:rStyle w:val="BookTitle"/>
          <w:rFonts w:ascii="Times New Roman" w:hAnsi="Times New Roman"/>
          <w:i w:val="0"/>
          <w:szCs w:val="24"/>
        </w:rPr>
        <w:t>Local Infrastructure and Institutional Development Project</w:t>
      </w:r>
    </w:p>
    <w:p w14:paraId="56987D9B" w14:textId="77777777" w:rsidR="00DC74F6" w:rsidRPr="00636939" w:rsidRDefault="00DC74F6" w:rsidP="00DC74F6">
      <w:pPr>
        <w:pStyle w:val="BodyText"/>
        <w:contextualSpacing/>
        <w:mirrorIndents/>
        <w:jc w:val="center"/>
        <w:rPr>
          <w:rFonts w:ascii="Times New Roman" w:hAnsi="Times New Roman"/>
          <w:szCs w:val="24"/>
        </w:rPr>
      </w:pPr>
    </w:p>
    <w:p w14:paraId="33177FC5" w14:textId="77777777" w:rsidR="00DC74F6" w:rsidRPr="00636939" w:rsidRDefault="00DC74F6" w:rsidP="00DC74F6">
      <w:pPr>
        <w:pStyle w:val="BodyText"/>
        <w:contextualSpacing/>
        <w:mirrorIndents/>
        <w:jc w:val="center"/>
        <w:rPr>
          <w:rFonts w:ascii="Times New Roman" w:hAnsi="Times New Roman"/>
          <w:b/>
          <w:szCs w:val="24"/>
        </w:rPr>
      </w:pPr>
      <w:r w:rsidRPr="00636939">
        <w:rPr>
          <w:rFonts w:ascii="Times New Roman" w:hAnsi="Times New Roman"/>
          <w:b/>
          <w:szCs w:val="24"/>
        </w:rPr>
        <w:t>Assignment Title:</w:t>
      </w:r>
    </w:p>
    <w:p w14:paraId="278D87F4" w14:textId="77777777" w:rsidR="00DC74F6" w:rsidRPr="00395F1A" w:rsidRDefault="00DC74F6" w:rsidP="002900F6">
      <w:pPr>
        <w:pStyle w:val="BodyText"/>
        <w:contextualSpacing/>
        <w:mirrorIndents/>
        <w:jc w:val="center"/>
        <w:rPr>
          <w:rStyle w:val="BookTitle"/>
          <w:rFonts w:ascii="Times New Roman" w:hAnsi="Times New Roman"/>
          <w:b w:val="0"/>
          <w:i w:val="0"/>
          <w:sz w:val="28"/>
          <w:szCs w:val="28"/>
        </w:rPr>
      </w:pPr>
      <w:r w:rsidRPr="00395F1A">
        <w:rPr>
          <w:bCs/>
          <w:iCs/>
          <w:szCs w:val="24"/>
        </w:rPr>
        <w:t xml:space="preserve">Preparation of Environmental and Social </w:t>
      </w:r>
      <w:r w:rsidR="002900F6" w:rsidRPr="002900F6">
        <w:rPr>
          <w:bCs/>
          <w:iCs/>
          <w:szCs w:val="24"/>
        </w:rPr>
        <w:t>Management Plans and Land Acquisition and Resettlement Action Plans for LSG infrastructure investment projects</w:t>
      </w:r>
    </w:p>
    <w:p w14:paraId="7BA557E1" w14:textId="77777777" w:rsidR="00DC74F6" w:rsidRPr="00636939" w:rsidRDefault="00DC74F6" w:rsidP="00DC74F6">
      <w:pPr>
        <w:pStyle w:val="BodyText"/>
        <w:contextualSpacing/>
        <w:mirrorIndents/>
        <w:jc w:val="center"/>
        <w:rPr>
          <w:rFonts w:ascii="Times New Roman" w:hAnsi="Times New Roman"/>
          <w:b/>
          <w:szCs w:val="24"/>
        </w:rPr>
      </w:pPr>
    </w:p>
    <w:p w14:paraId="11295471" w14:textId="77777777" w:rsidR="00DC74F6" w:rsidRPr="00636939" w:rsidRDefault="00DC74F6" w:rsidP="00DC74F6">
      <w:pPr>
        <w:suppressAutoHyphens/>
        <w:contextualSpacing/>
        <w:mirrorIndents/>
        <w:jc w:val="center"/>
        <w:rPr>
          <w:rFonts w:ascii="Times New Roman" w:hAnsi="Times New Roman"/>
          <w:b/>
          <w:spacing w:val="-2"/>
          <w:sz w:val="24"/>
          <w:szCs w:val="24"/>
        </w:rPr>
      </w:pPr>
      <w:r w:rsidRPr="00636939">
        <w:rPr>
          <w:rFonts w:ascii="Times New Roman" w:hAnsi="Times New Roman"/>
          <w:b/>
          <w:spacing w:val="-2"/>
          <w:sz w:val="24"/>
          <w:szCs w:val="24"/>
        </w:rPr>
        <w:t>Reference No</w:t>
      </w:r>
      <w:r w:rsidRPr="00636939">
        <w:rPr>
          <w:rFonts w:ascii="Times New Roman" w:hAnsi="Times New Roman"/>
          <w:spacing w:val="-2"/>
          <w:sz w:val="24"/>
          <w:szCs w:val="24"/>
        </w:rPr>
        <w:t>.</w:t>
      </w:r>
      <w:r w:rsidRPr="00636939">
        <w:rPr>
          <w:rFonts w:ascii="Times New Roman" w:hAnsi="Times New Roman"/>
          <w:b/>
          <w:spacing w:val="-2"/>
          <w:sz w:val="24"/>
          <w:szCs w:val="24"/>
        </w:rPr>
        <w:t>SER-</w:t>
      </w:r>
      <w:r w:rsidR="002900F6">
        <w:rPr>
          <w:rFonts w:ascii="Times New Roman" w:hAnsi="Times New Roman"/>
          <w:b/>
          <w:spacing w:val="-2"/>
          <w:sz w:val="24"/>
          <w:szCs w:val="24"/>
        </w:rPr>
        <w:t>LIID</w:t>
      </w:r>
      <w:r w:rsidRPr="00636939">
        <w:rPr>
          <w:rFonts w:ascii="Times New Roman" w:hAnsi="Times New Roman"/>
          <w:b/>
          <w:spacing w:val="-2"/>
          <w:sz w:val="24"/>
          <w:szCs w:val="24"/>
        </w:rPr>
        <w:t>-FA-QBS-CS-2</w:t>
      </w:r>
      <w:r w:rsidR="002900F6">
        <w:rPr>
          <w:rFonts w:ascii="Times New Roman" w:hAnsi="Times New Roman"/>
          <w:b/>
          <w:spacing w:val="-2"/>
          <w:sz w:val="24"/>
          <w:szCs w:val="24"/>
        </w:rPr>
        <w:t>4</w:t>
      </w:r>
      <w:r w:rsidRPr="00636939">
        <w:rPr>
          <w:rFonts w:ascii="Times New Roman" w:hAnsi="Times New Roman"/>
          <w:b/>
          <w:spacing w:val="-2"/>
          <w:sz w:val="24"/>
          <w:szCs w:val="24"/>
        </w:rPr>
        <w:t>-2</w:t>
      </w:r>
      <w:r w:rsidR="002900F6">
        <w:rPr>
          <w:rFonts w:ascii="Times New Roman" w:hAnsi="Times New Roman"/>
          <w:b/>
          <w:spacing w:val="-2"/>
          <w:sz w:val="24"/>
          <w:szCs w:val="24"/>
        </w:rPr>
        <w:t>9</w:t>
      </w:r>
    </w:p>
    <w:p w14:paraId="799936B5" w14:textId="77777777" w:rsidR="00DC74F6" w:rsidRPr="00636939" w:rsidRDefault="00DC74F6" w:rsidP="00DC74F6">
      <w:pPr>
        <w:suppressAutoHyphens/>
        <w:contextualSpacing/>
        <w:mirrorIndents/>
        <w:jc w:val="both"/>
        <w:rPr>
          <w:rFonts w:ascii="Times New Roman" w:hAnsi="Times New Roman"/>
          <w:b/>
          <w:spacing w:val="-2"/>
          <w:sz w:val="24"/>
        </w:rPr>
      </w:pPr>
    </w:p>
    <w:p w14:paraId="05D4BEC9" w14:textId="77777777" w:rsidR="00DC74F6" w:rsidRPr="00636939" w:rsidRDefault="00DC74F6" w:rsidP="00DC74F6">
      <w:pPr>
        <w:suppressAutoHyphens/>
        <w:contextualSpacing/>
        <w:mirrorIndents/>
        <w:jc w:val="both"/>
        <w:rPr>
          <w:rFonts w:ascii="Times New Roman" w:hAnsi="Times New Roman"/>
          <w:b/>
          <w:spacing w:val="-2"/>
          <w:sz w:val="24"/>
        </w:rPr>
      </w:pPr>
    </w:p>
    <w:p w14:paraId="4DA7D067" w14:textId="77777777" w:rsidR="00DC74F6" w:rsidRPr="00636939" w:rsidRDefault="00DC74F6" w:rsidP="00DC74F6">
      <w:pPr>
        <w:suppressAutoHyphens/>
        <w:contextualSpacing/>
        <w:mirrorIndents/>
        <w:jc w:val="both"/>
        <w:rPr>
          <w:rFonts w:ascii="Times New Roman" w:hAnsi="Times New Roman"/>
          <w:spacing w:val="-2"/>
          <w:sz w:val="24"/>
          <w:szCs w:val="24"/>
        </w:rPr>
      </w:pPr>
      <w:r w:rsidRPr="00636939">
        <w:rPr>
          <w:rFonts w:ascii="Times New Roman" w:hAnsi="Times New Roman"/>
          <w:sz w:val="24"/>
          <w:szCs w:val="24"/>
        </w:rPr>
        <w:t xml:space="preserve">The Republic of Serbia has received </w:t>
      </w:r>
      <w:r w:rsidRPr="00636939">
        <w:rPr>
          <w:rFonts w:ascii="Times New Roman" w:hAnsi="Times New Roman"/>
          <w:spacing w:val="-2"/>
          <w:sz w:val="24"/>
          <w:szCs w:val="24"/>
        </w:rPr>
        <w:t xml:space="preserve">a Loan from the </w:t>
      </w:r>
      <w:r w:rsidRPr="00636939">
        <w:rPr>
          <w:rFonts w:ascii="Times New Roman" w:hAnsi="Times New Roman"/>
          <w:sz w:val="24"/>
          <w:szCs w:val="24"/>
        </w:rPr>
        <w:t xml:space="preserve">International Bank for Reconstruction and Development (IBRD) </w:t>
      </w:r>
      <w:r w:rsidRPr="00636939">
        <w:rPr>
          <w:rFonts w:ascii="Times New Roman" w:hAnsi="Times New Roman"/>
          <w:color w:val="333333"/>
          <w:sz w:val="24"/>
          <w:szCs w:val="24"/>
        </w:rPr>
        <w:t xml:space="preserve">and from the </w:t>
      </w:r>
      <w:proofErr w:type="spellStart"/>
      <w:r w:rsidRPr="00636939">
        <w:rPr>
          <w:rFonts w:ascii="Times New Roman" w:hAnsi="Times New Roman"/>
          <w:sz w:val="24"/>
          <w:szCs w:val="24"/>
        </w:rPr>
        <w:t>Agence</w:t>
      </w:r>
      <w:proofErr w:type="spellEnd"/>
      <w:r w:rsidRPr="00636939">
        <w:rPr>
          <w:rFonts w:ascii="Times New Roman" w:hAnsi="Times New Roman"/>
          <w:sz w:val="24"/>
          <w:szCs w:val="24"/>
        </w:rPr>
        <w:t xml:space="preserve"> </w:t>
      </w:r>
      <w:proofErr w:type="spellStart"/>
      <w:r w:rsidRPr="00636939">
        <w:rPr>
          <w:rFonts w:ascii="Times New Roman" w:hAnsi="Times New Roman"/>
          <w:sz w:val="24"/>
          <w:szCs w:val="24"/>
        </w:rPr>
        <w:t>Française</w:t>
      </w:r>
      <w:proofErr w:type="spellEnd"/>
      <w:r w:rsidRPr="00636939">
        <w:rPr>
          <w:rFonts w:ascii="Times New Roman" w:hAnsi="Times New Roman"/>
          <w:sz w:val="24"/>
          <w:szCs w:val="24"/>
        </w:rPr>
        <w:t xml:space="preserve"> de </w:t>
      </w:r>
      <w:proofErr w:type="spellStart"/>
      <w:r w:rsidRPr="00636939">
        <w:rPr>
          <w:rFonts w:ascii="Times New Roman" w:hAnsi="Times New Roman"/>
          <w:sz w:val="24"/>
          <w:szCs w:val="24"/>
        </w:rPr>
        <w:t>Développement</w:t>
      </w:r>
      <w:proofErr w:type="spellEnd"/>
      <w:r w:rsidRPr="00636939">
        <w:rPr>
          <w:rFonts w:ascii="Times New Roman" w:hAnsi="Times New Roman"/>
          <w:sz w:val="24"/>
          <w:szCs w:val="24"/>
        </w:rPr>
        <w:t xml:space="preserve"> (AFD)</w:t>
      </w:r>
      <w:r w:rsidRPr="00636939">
        <w:rPr>
          <w:rFonts w:ascii="Times New Roman" w:hAnsi="Times New Roman"/>
          <w:color w:val="333333"/>
          <w:sz w:val="24"/>
          <w:szCs w:val="24"/>
        </w:rPr>
        <w:t xml:space="preserve">, </w:t>
      </w:r>
      <w:r w:rsidRPr="00636939">
        <w:rPr>
          <w:rFonts w:ascii="Times New Roman" w:hAnsi="Times New Roman"/>
          <w:spacing w:val="-2"/>
          <w:sz w:val="24"/>
          <w:szCs w:val="24"/>
        </w:rPr>
        <w:t xml:space="preserve">toward the cost of the </w:t>
      </w:r>
      <w:r w:rsidR="002900F6" w:rsidRPr="002900F6">
        <w:rPr>
          <w:rFonts w:ascii="Times New Roman" w:hAnsi="Times New Roman"/>
          <w:sz w:val="24"/>
          <w:szCs w:val="24"/>
        </w:rPr>
        <w:t xml:space="preserve">Local Infrastructure and Institutional Development </w:t>
      </w:r>
      <w:r w:rsidR="002900F6">
        <w:rPr>
          <w:rFonts w:ascii="Times New Roman" w:hAnsi="Times New Roman"/>
          <w:sz w:val="24"/>
          <w:szCs w:val="24"/>
        </w:rPr>
        <w:t xml:space="preserve">(LIID) </w:t>
      </w:r>
      <w:r w:rsidR="002900F6" w:rsidRPr="002900F6">
        <w:rPr>
          <w:rFonts w:ascii="Times New Roman" w:hAnsi="Times New Roman"/>
          <w:sz w:val="24"/>
          <w:szCs w:val="24"/>
        </w:rPr>
        <w:t>Project</w:t>
      </w:r>
      <w:r w:rsidRPr="00636939">
        <w:rPr>
          <w:rFonts w:ascii="Times New Roman" w:hAnsi="Times New Roman"/>
          <w:sz w:val="24"/>
          <w:szCs w:val="24"/>
        </w:rPr>
        <w:t>, and intends to apply part of the proceeds to payments for consulting services to be procured under this project.</w:t>
      </w:r>
      <w:r w:rsidRPr="00636939">
        <w:rPr>
          <w:rFonts w:ascii="Times New Roman" w:hAnsi="Times New Roman"/>
          <w:spacing w:val="-2"/>
          <w:sz w:val="24"/>
          <w:szCs w:val="24"/>
        </w:rPr>
        <w:t xml:space="preserve"> </w:t>
      </w:r>
    </w:p>
    <w:p w14:paraId="39F2DFC7" w14:textId="77777777" w:rsidR="00DC74F6" w:rsidRPr="00636939" w:rsidRDefault="00DC74F6" w:rsidP="00DC74F6">
      <w:pPr>
        <w:suppressAutoHyphens/>
        <w:contextualSpacing/>
        <w:mirrorIndents/>
        <w:jc w:val="both"/>
        <w:rPr>
          <w:rFonts w:ascii="Times New Roman" w:hAnsi="Times New Roman"/>
          <w:spacing w:val="-2"/>
          <w:sz w:val="24"/>
          <w:szCs w:val="24"/>
        </w:rPr>
      </w:pPr>
    </w:p>
    <w:p w14:paraId="357F9F66" w14:textId="77777777" w:rsidR="002900F6" w:rsidRDefault="002900F6" w:rsidP="00DC74F6">
      <w:pPr>
        <w:contextualSpacing/>
        <w:mirrorIndents/>
        <w:jc w:val="both"/>
        <w:rPr>
          <w:rFonts w:ascii="Times New Roman" w:hAnsi="Times New Roman"/>
          <w:sz w:val="24"/>
          <w:szCs w:val="24"/>
        </w:rPr>
      </w:pPr>
      <w:r w:rsidRPr="002900F6">
        <w:rPr>
          <w:rFonts w:ascii="Times New Roman" w:hAnsi="Times New Roman"/>
          <w:sz w:val="24"/>
          <w:szCs w:val="24"/>
        </w:rPr>
        <w:t>The objective of the LIID Project is to improve the capacity of local self-governments (LSGs) to manage sustainable infrastructure and improve access to economic and social opportunities in a climate-aware manner.</w:t>
      </w:r>
      <w:r w:rsidRPr="002900F6">
        <w:t xml:space="preserve"> </w:t>
      </w:r>
      <w:r w:rsidRPr="002900F6">
        <w:rPr>
          <w:rFonts w:ascii="Times New Roman" w:hAnsi="Times New Roman"/>
          <w:sz w:val="24"/>
          <w:szCs w:val="24"/>
        </w:rPr>
        <w:t>The LIID Project is expected to have only minor negative environmental and social impacts as most investments would be in transport infrastructure reconstruction and rehabilitation within the existing infrastructure perimeters. The LIID Project involves no dislocation (alignment relocation) or land acquisition. Slight negative impacts would be temporary during construction and restricted to infrastructure works. These include potential influence on workers’ health and safety, temporary disruption in traffic, access to services or land, dust, noise, and waste disposal.</w:t>
      </w:r>
    </w:p>
    <w:p w14:paraId="7C12D82E" w14:textId="77777777" w:rsidR="002900F6" w:rsidRDefault="002900F6" w:rsidP="00DC74F6">
      <w:pPr>
        <w:contextualSpacing/>
        <w:mirrorIndents/>
        <w:jc w:val="both"/>
        <w:rPr>
          <w:rFonts w:ascii="Times New Roman" w:hAnsi="Times New Roman"/>
          <w:sz w:val="24"/>
          <w:szCs w:val="24"/>
        </w:rPr>
      </w:pPr>
    </w:p>
    <w:p w14:paraId="79FC4B87" w14:textId="77777777" w:rsidR="002900F6" w:rsidRPr="002900F6" w:rsidRDefault="002900F6" w:rsidP="002900F6">
      <w:pPr>
        <w:contextualSpacing/>
        <w:mirrorIndents/>
        <w:jc w:val="both"/>
        <w:rPr>
          <w:rFonts w:ascii="Times New Roman" w:hAnsi="Times New Roman"/>
          <w:sz w:val="24"/>
          <w:szCs w:val="24"/>
        </w:rPr>
      </w:pPr>
      <w:r w:rsidRPr="002900F6">
        <w:rPr>
          <w:rFonts w:ascii="Times New Roman" w:hAnsi="Times New Roman"/>
          <w:sz w:val="24"/>
          <w:szCs w:val="24"/>
        </w:rPr>
        <w:t xml:space="preserve">The objective of the assignment is to support </w:t>
      </w:r>
      <w:r w:rsidR="003D3E54" w:rsidRPr="003D3E54">
        <w:rPr>
          <w:rFonts w:ascii="Times New Roman" w:hAnsi="Times New Roman"/>
          <w:sz w:val="24"/>
          <w:szCs w:val="24"/>
        </w:rPr>
        <w:t xml:space="preserve">Ministry of Construction, Transport and Infrastructure </w:t>
      </w:r>
      <w:r w:rsidR="003D3E54">
        <w:rPr>
          <w:rFonts w:ascii="Times New Roman" w:hAnsi="Times New Roman"/>
          <w:sz w:val="24"/>
          <w:szCs w:val="24"/>
        </w:rPr>
        <w:t>(</w:t>
      </w:r>
      <w:r w:rsidRPr="002900F6">
        <w:rPr>
          <w:rFonts w:ascii="Times New Roman" w:hAnsi="Times New Roman"/>
          <w:sz w:val="24"/>
          <w:szCs w:val="24"/>
        </w:rPr>
        <w:t>MCTI</w:t>
      </w:r>
      <w:r w:rsidR="003D3E54">
        <w:rPr>
          <w:rFonts w:ascii="Times New Roman" w:hAnsi="Times New Roman"/>
          <w:sz w:val="24"/>
          <w:szCs w:val="24"/>
        </w:rPr>
        <w:t>)</w:t>
      </w:r>
      <w:r w:rsidRPr="002900F6">
        <w:rPr>
          <w:rFonts w:ascii="Times New Roman" w:hAnsi="Times New Roman"/>
          <w:sz w:val="24"/>
          <w:szCs w:val="24"/>
        </w:rPr>
        <w:t xml:space="preserve"> as the Client in ensuring full project compliance with the legal framework of the Republic of Serbia and the World Bank standards for environmental and social risk management by conducting adequate E&amp;S risk assessments and developing proportionate risk mitigation instruments.</w:t>
      </w:r>
    </w:p>
    <w:p w14:paraId="5EEA6CC2" w14:textId="77777777" w:rsidR="002900F6" w:rsidRPr="002900F6" w:rsidRDefault="002900F6" w:rsidP="002900F6">
      <w:pPr>
        <w:contextualSpacing/>
        <w:mirrorIndents/>
        <w:jc w:val="both"/>
        <w:rPr>
          <w:rFonts w:ascii="Times New Roman" w:hAnsi="Times New Roman"/>
          <w:sz w:val="24"/>
          <w:szCs w:val="24"/>
        </w:rPr>
      </w:pPr>
    </w:p>
    <w:p w14:paraId="625B2BE9" w14:textId="77777777" w:rsidR="002900F6" w:rsidRPr="002900F6" w:rsidRDefault="002900F6" w:rsidP="002900F6">
      <w:pPr>
        <w:contextualSpacing/>
        <w:mirrorIndents/>
        <w:jc w:val="both"/>
        <w:rPr>
          <w:rFonts w:ascii="Times New Roman" w:hAnsi="Times New Roman"/>
          <w:sz w:val="24"/>
          <w:szCs w:val="24"/>
        </w:rPr>
      </w:pPr>
      <w:r w:rsidRPr="002900F6">
        <w:rPr>
          <w:rFonts w:ascii="Times New Roman" w:hAnsi="Times New Roman"/>
          <w:sz w:val="24"/>
          <w:szCs w:val="24"/>
        </w:rPr>
        <w:t>To comply with the Bank's Environmental and Social Framework (ESF), effective as of October 1st, 2018, the following set of framework E&amp;S instruments, which will serve as guiding documents for the development of site-specific environmental and social risk management measures, have been developed:</w:t>
      </w:r>
    </w:p>
    <w:p w14:paraId="5EB076E3" w14:textId="77777777" w:rsidR="002900F6" w:rsidRPr="002900F6" w:rsidRDefault="002900F6" w:rsidP="002900F6">
      <w:pPr>
        <w:contextualSpacing/>
        <w:mirrorIndents/>
        <w:jc w:val="both"/>
        <w:rPr>
          <w:rFonts w:ascii="Times New Roman" w:hAnsi="Times New Roman"/>
          <w:sz w:val="24"/>
          <w:szCs w:val="24"/>
        </w:rPr>
      </w:pPr>
      <w:r w:rsidRPr="002900F6">
        <w:rPr>
          <w:rFonts w:ascii="Times New Roman" w:hAnsi="Times New Roman"/>
          <w:sz w:val="24"/>
          <w:szCs w:val="24"/>
        </w:rPr>
        <w:t>•</w:t>
      </w:r>
      <w:r w:rsidRPr="002900F6">
        <w:rPr>
          <w:rFonts w:ascii="Times New Roman" w:hAnsi="Times New Roman"/>
          <w:sz w:val="24"/>
          <w:szCs w:val="24"/>
        </w:rPr>
        <w:tab/>
        <w:t>Environmental and Social Commitment Plan (ESCP),</w:t>
      </w:r>
    </w:p>
    <w:p w14:paraId="32CDDC39" w14:textId="77777777" w:rsidR="002900F6" w:rsidRPr="002900F6" w:rsidRDefault="002900F6" w:rsidP="002900F6">
      <w:pPr>
        <w:contextualSpacing/>
        <w:mirrorIndents/>
        <w:jc w:val="both"/>
        <w:rPr>
          <w:rFonts w:ascii="Times New Roman" w:hAnsi="Times New Roman"/>
          <w:sz w:val="24"/>
          <w:szCs w:val="24"/>
        </w:rPr>
      </w:pPr>
      <w:r w:rsidRPr="002900F6">
        <w:rPr>
          <w:rFonts w:ascii="Times New Roman" w:hAnsi="Times New Roman"/>
          <w:sz w:val="24"/>
          <w:szCs w:val="24"/>
        </w:rPr>
        <w:t>•</w:t>
      </w:r>
      <w:r w:rsidRPr="002900F6">
        <w:rPr>
          <w:rFonts w:ascii="Times New Roman" w:hAnsi="Times New Roman"/>
          <w:sz w:val="24"/>
          <w:szCs w:val="24"/>
        </w:rPr>
        <w:tab/>
        <w:t xml:space="preserve">Environmental and Social Management Framework (ESMF), </w:t>
      </w:r>
    </w:p>
    <w:p w14:paraId="1E8656EB" w14:textId="77777777" w:rsidR="002900F6" w:rsidRPr="002900F6" w:rsidRDefault="002900F6" w:rsidP="002900F6">
      <w:pPr>
        <w:contextualSpacing/>
        <w:mirrorIndents/>
        <w:jc w:val="both"/>
        <w:rPr>
          <w:rFonts w:ascii="Times New Roman" w:hAnsi="Times New Roman"/>
          <w:sz w:val="24"/>
          <w:szCs w:val="24"/>
        </w:rPr>
      </w:pPr>
      <w:r w:rsidRPr="002900F6">
        <w:rPr>
          <w:rFonts w:ascii="Times New Roman" w:hAnsi="Times New Roman"/>
          <w:sz w:val="24"/>
          <w:szCs w:val="24"/>
        </w:rPr>
        <w:t>•</w:t>
      </w:r>
      <w:r w:rsidRPr="002900F6">
        <w:rPr>
          <w:rFonts w:ascii="Times New Roman" w:hAnsi="Times New Roman"/>
          <w:sz w:val="24"/>
          <w:szCs w:val="24"/>
        </w:rPr>
        <w:tab/>
        <w:t>Resettlement Policy Framework (RPF),</w:t>
      </w:r>
    </w:p>
    <w:p w14:paraId="22C1318A" w14:textId="77777777" w:rsidR="002900F6" w:rsidRPr="002900F6" w:rsidRDefault="002900F6" w:rsidP="002900F6">
      <w:pPr>
        <w:contextualSpacing/>
        <w:mirrorIndents/>
        <w:jc w:val="both"/>
        <w:rPr>
          <w:rFonts w:ascii="Times New Roman" w:hAnsi="Times New Roman"/>
          <w:sz w:val="24"/>
          <w:szCs w:val="24"/>
        </w:rPr>
      </w:pPr>
      <w:r w:rsidRPr="002900F6">
        <w:rPr>
          <w:rFonts w:ascii="Times New Roman" w:hAnsi="Times New Roman"/>
          <w:sz w:val="24"/>
          <w:szCs w:val="24"/>
        </w:rPr>
        <w:t>•</w:t>
      </w:r>
      <w:r w:rsidRPr="002900F6">
        <w:rPr>
          <w:rFonts w:ascii="Times New Roman" w:hAnsi="Times New Roman"/>
          <w:sz w:val="24"/>
          <w:szCs w:val="24"/>
        </w:rPr>
        <w:tab/>
        <w:t>Labor Management Procedures (LMP), and</w:t>
      </w:r>
    </w:p>
    <w:p w14:paraId="68964F80" w14:textId="77777777" w:rsidR="00DC74F6" w:rsidRPr="00636939" w:rsidRDefault="002900F6" w:rsidP="002900F6">
      <w:pPr>
        <w:contextualSpacing/>
        <w:mirrorIndents/>
        <w:jc w:val="both"/>
        <w:rPr>
          <w:rFonts w:ascii="Times New Roman" w:hAnsi="Times New Roman"/>
          <w:sz w:val="24"/>
          <w:szCs w:val="24"/>
        </w:rPr>
      </w:pPr>
      <w:r w:rsidRPr="002900F6">
        <w:rPr>
          <w:rFonts w:ascii="Times New Roman" w:hAnsi="Times New Roman"/>
          <w:sz w:val="24"/>
          <w:szCs w:val="24"/>
        </w:rPr>
        <w:t>•</w:t>
      </w:r>
      <w:r w:rsidRPr="002900F6">
        <w:rPr>
          <w:rFonts w:ascii="Times New Roman" w:hAnsi="Times New Roman"/>
          <w:sz w:val="24"/>
          <w:szCs w:val="24"/>
        </w:rPr>
        <w:tab/>
        <w:t>Project Level Stakeholde</w:t>
      </w:r>
      <w:r>
        <w:rPr>
          <w:rFonts w:ascii="Times New Roman" w:hAnsi="Times New Roman"/>
          <w:sz w:val="24"/>
          <w:szCs w:val="24"/>
        </w:rPr>
        <w:t>rs Engagement Plan (PSEP)</w:t>
      </w:r>
      <w:r w:rsidR="00DC74F6" w:rsidRPr="00636939">
        <w:rPr>
          <w:rFonts w:ascii="Times New Roman" w:hAnsi="Times New Roman"/>
          <w:sz w:val="24"/>
          <w:szCs w:val="24"/>
        </w:rPr>
        <w:t>.</w:t>
      </w:r>
    </w:p>
    <w:p w14:paraId="6974CF91" w14:textId="77777777" w:rsidR="00DC74F6" w:rsidRPr="00636939" w:rsidRDefault="00DC74F6" w:rsidP="00DC74F6">
      <w:pPr>
        <w:pStyle w:val="ListParagraph"/>
        <w:widowControl w:val="0"/>
        <w:autoSpaceDE w:val="0"/>
        <w:autoSpaceDN w:val="0"/>
        <w:spacing w:after="0" w:line="240" w:lineRule="auto"/>
        <w:ind w:left="0"/>
        <w:mirrorIndents/>
        <w:jc w:val="both"/>
        <w:rPr>
          <w:rFonts w:ascii="Times New Roman" w:hAnsi="Times New Roman" w:cs="Times New Roman"/>
          <w:sz w:val="24"/>
          <w:szCs w:val="24"/>
          <w:lang w:val="en-US"/>
        </w:rPr>
      </w:pPr>
    </w:p>
    <w:p w14:paraId="414BE75C" w14:textId="77777777" w:rsidR="002900F6" w:rsidRDefault="002900F6" w:rsidP="00DC74F6">
      <w:pPr>
        <w:pStyle w:val="BodyText"/>
        <w:contextualSpacing/>
        <w:mirrorIndents/>
        <w:jc w:val="both"/>
        <w:rPr>
          <w:rFonts w:ascii="Times New Roman" w:hAnsi="Times New Roman"/>
          <w:color w:val="000000" w:themeColor="text1"/>
        </w:rPr>
      </w:pPr>
      <w:r w:rsidRPr="002900F6">
        <w:rPr>
          <w:rFonts w:ascii="Times New Roman" w:hAnsi="Times New Roman"/>
          <w:color w:val="000000" w:themeColor="text1"/>
        </w:rPr>
        <w:lastRenderedPageBreak/>
        <w:t xml:space="preserve">Framework LIID E&amp;S instruments are publicly available on the official MCTI website: </w:t>
      </w:r>
      <w:hyperlink r:id="rId5" w:history="1">
        <w:r w:rsidRPr="00285010">
          <w:rPr>
            <w:rStyle w:val="Hyperlink"/>
            <w:rFonts w:ascii="Times New Roman" w:hAnsi="Times New Roman"/>
          </w:rPr>
          <w:t>https://www.mgsi.gov.rs/en/aktuelnosti/public-consultations-serbia-local-infrastructure-and-institutional-development-project</w:t>
        </w:r>
      </w:hyperlink>
    </w:p>
    <w:p w14:paraId="17F78DAA" w14:textId="77777777" w:rsidR="002900F6" w:rsidRDefault="002900F6" w:rsidP="00DC74F6">
      <w:pPr>
        <w:pStyle w:val="BodyText"/>
        <w:contextualSpacing/>
        <w:mirrorIndents/>
        <w:jc w:val="both"/>
        <w:rPr>
          <w:rFonts w:ascii="Times New Roman" w:hAnsi="Times New Roman"/>
          <w:color w:val="000000" w:themeColor="text1"/>
        </w:rPr>
      </w:pPr>
    </w:p>
    <w:p w14:paraId="0F02730D" w14:textId="77777777" w:rsidR="00BD1161" w:rsidRPr="00BD1161" w:rsidRDefault="00BD1161" w:rsidP="00DC106E">
      <w:pPr>
        <w:pStyle w:val="BodyText"/>
        <w:contextualSpacing/>
        <w:mirrorIndents/>
        <w:jc w:val="both"/>
        <w:rPr>
          <w:rFonts w:ascii="Times New Roman" w:hAnsi="Times New Roman"/>
          <w:color w:val="000000" w:themeColor="text1"/>
        </w:rPr>
      </w:pPr>
      <w:r w:rsidRPr="00BD1161">
        <w:rPr>
          <w:rFonts w:ascii="Times New Roman" w:hAnsi="Times New Roman"/>
          <w:color w:val="000000" w:themeColor="text1"/>
        </w:rPr>
        <w:t>The final goal is to prepare and implement adequate instruments for mitigating the potential environmental and social impacts and risks in a timely during the performance of LSG infrastructure investment projects. This includes the following activities:</w:t>
      </w:r>
    </w:p>
    <w:p w14:paraId="6C04675A" w14:textId="77777777" w:rsidR="00BD1161" w:rsidRPr="00BD1161" w:rsidRDefault="00BD1161" w:rsidP="00DC106E">
      <w:pPr>
        <w:pStyle w:val="BodyText"/>
        <w:numPr>
          <w:ilvl w:val="0"/>
          <w:numId w:val="5"/>
        </w:numPr>
        <w:ind w:left="0" w:firstLine="0"/>
        <w:contextualSpacing/>
        <w:mirrorIndents/>
        <w:jc w:val="both"/>
        <w:rPr>
          <w:rFonts w:ascii="Times New Roman" w:hAnsi="Times New Roman"/>
          <w:color w:val="000000" w:themeColor="text1"/>
        </w:rPr>
      </w:pPr>
      <w:r w:rsidRPr="00BD1161">
        <w:rPr>
          <w:rFonts w:ascii="Times New Roman" w:hAnsi="Times New Roman"/>
          <w:color w:val="000000" w:themeColor="text1"/>
        </w:rPr>
        <w:t>preparation of site-specific Environmental and Social Management Plan (ESMP) for a particular LSG infrastructure investment project to be integrated into the works contract;</w:t>
      </w:r>
    </w:p>
    <w:p w14:paraId="7FFDD948" w14:textId="77777777" w:rsidR="00BD1161" w:rsidRPr="00BD1161" w:rsidRDefault="00BD1161" w:rsidP="00DC106E">
      <w:pPr>
        <w:pStyle w:val="BodyText"/>
        <w:numPr>
          <w:ilvl w:val="0"/>
          <w:numId w:val="5"/>
        </w:numPr>
        <w:ind w:left="0" w:firstLine="0"/>
        <w:contextualSpacing/>
        <w:mirrorIndents/>
        <w:jc w:val="both"/>
        <w:rPr>
          <w:rFonts w:ascii="Times New Roman" w:hAnsi="Times New Roman"/>
          <w:color w:val="000000" w:themeColor="text1"/>
        </w:rPr>
      </w:pPr>
      <w:r w:rsidRPr="00BD1161">
        <w:rPr>
          <w:rFonts w:ascii="Times New Roman" w:hAnsi="Times New Roman"/>
          <w:color w:val="000000" w:themeColor="text1"/>
        </w:rPr>
        <w:t>conducting public consultations for prepared ESMP and integration of consultation reports into final site-specific ESPM;</w:t>
      </w:r>
    </w:p>
    <w:p w14:paraId="4885AD72" w14:textId="77777777" w:rsidR="00BD1161" w:rsidRPr="00BD1161" w:rsidRDefault="00BD1161" w:rsidP="00DC106E">
      <w:pPr>
        <w:pStyle w:val="BodyText"/>
        <w:numPr>
          <w:ilvl w:val="0"/>
          <w:numId w:val="5"/>
        </w:numPr>
        <w:ind w:left="0" w:firstLine="0"/>
        <w:contextualSpacing/>
        <w:mirrorIndents/>
        <w:jc w:val="both"/>
        <w:rPr>
          <w:rFonts w:ascii="Times New Roman" w:hAnsi="Times New Roman"/>
          <w:color w:val="000000" w:themeColor="text1"/>
        </w:rPr>
      </w:pPr>
      <w:r w:rsidRPr="00BD1161">
        <w:rPr>
          <w:rFonts w:ascii="Times New Roman" w:hAnsi="Times New Roman"/>
          <w:color w:val="000000" w:themeColor="text1"/>
        </w:rPr>
        <w:t>preparation of individual Resettlement Action Plan (RAP) or Livelihood Restoration Plan (LRP) for a particular LSG infrastructure investment project when required;</w:t>
      </w:r>
    </w:p>
    <w:p w14:paraId="4B5BC5DB" w14:textId="77777777" w:rsidR="00BD1161" w:rsidRDefault="00BD1161" w:rsidP="00DC106E">
      <w:pPr>
        <w:pStyle w:val="BodyText"/>
        <w:numPr>
          <w:ilvl w:val="0"/>
          <w:numId w:val="5"/>
        </w:numPr>
        <w:ind w:left="0" w:firstLine="0"/>
        <w:contextualSpacing/>
        <w:mirrorIndents/>
        <w:jc w:val="both"/>
        <w:rPr>
          <w:rFonts w:ascii="Times New Roman" w:hAnsi="Times New Roman"/>
          <w:color w:val="000000" w:themeColor="text1"/>
        </w:rPr>
      </w:pPr>
      <w:r w:rsidRPr="00BD1161">
        <w:rPr>
          <w:rFonts w:ascii="Times New Roman" w:hAnsi="Times New Roman"/>
          <w:color w:val="000000" w:themeColor="text1"/>
        </w:rPr>
        <w:t>transfer of experience and knowledge to LSG staff in E&amp;S risk assessment and management (training LSG employees).</w:t>
      </w:r>
    </w:p>
    <w:p w14:paraId="1AC23B6D" w14:textId="77777777" w:rsidR="00BD1161" w:rsidRDefault="00BD1161" w:rsidP="00BD1161">
      <w:pPr>
        <w:pStyle w:val="BodyText"/>
        <w:contextualSpacing/>
        <w:mirrorIndents/>
        <w:jc w:val="both"/>
        <w:rPr>
          <w:rFonts w:ascii="Times New Roman" w:hAnsi="Times New Roman"/>
          <w:color w:val="000000" w:themeColor="text1"/>
        </w:rPr>
      </w:pPr>
    </w:p>
    <w:p w14:paraId="286E8869" w14:textId="77777777" w:rsidR="00DC74F6" w:rsidRPr="00636939" w:rsidRDefault="00DC74F6" w:rsidP="00BD1161">
      <w:pPr>
        <w:pStyle w:val="BodyText"/>
        <w:contextualSpacing/>
        <w:mirrorIndents/>
        <w:jc w:val="both"/>
        <w:rPr>
          <w:rFonts w:ascii="Times New Roman" w:hAnsi="Times New Roman"/>
          <w:bCs/>
          <w:lang w:eastAsia="hr-HR"/>
        </w:rPr>
      </w:pPr>
      <w:r w:rsidRPr="00636939">
        <w:rPr>
          <w:rFonts w:ascii="Times New Roman" w:hAnsi="Times New Roman"/>
          <w:color w:val="000000" w:themeColor="text1"/>
        </w:rPr>
        <w:t xml:space="preserve">The Client intends to appoint a Consultant for the Assignment and sign a Framework Agreement by the end of </w:t>
      </w:r>
      <w:r w:rsidR="00BD1161">
        <w:rPr>
          <w:rFonts w:ascii="Times New Roman" w:hAnsi="Times New Roman"/>
          <w:color w:val="000000" w:themeColor="text1"/>
        </w:rPr>
        <w:t>November</w:t>
      </w:r>
      <w:r w:rsidRPr="00636939">
        <w:rPr>
          <w:rFonts w:ascii="Times New Roman" w:hAnsi="Times New Roman"/>
          <w:color w:val="000000" w:themeColor="text1"/>
        </w:rPr>
        <w:t xml:space="preserve"> 2024. The Assignment is exp</w:t>
      </w:r>
      <w:r w:rsidR="00BD1161">
        <w:rPr>
          <w:rFonts w:ascii="Times New Roman" w:hAnsi="Times New Roman"/>
          <w:color w:val="000000" w:themeColor="text1"/>
        </w:rPr>
        <w:t>ected to last at least until the end of November</w:t>
      </w:r>
      <w:r w:rsidRPr="00636939">
        <w:rPr>
          <w:rFonts w:ascii="Times New Roman" w:hAnsi="Times New Roman"/>
          <w:color w:val="000000" w:themeColor="text1"/>
        </w:rPr>
        <w:t>, 202</w:t>
      </w:r>
      <w:r w:rsidR="00BD1161">
        <w:rPr>
          <w:rFonts w:ascii="Times New Roman" w:hAnsi="Times New Roman"/>
          <w:color w:val="000000" w:themeColor="text1"/>
        </w:rPr>
        <w:t>7</w:t>
      </w:r>
      <w:r w:rsidRPr="00636939">
        <w:rPr>
          <w:rFonts w:ascii="Times New Roman" w:hAnsi="Times New Roman"/>
          <w:color w:val="000000" w:themeColor="text1"/>
        </w:rPr>
        <w:t xml:space="preserve">. </w:t>
      </w:r>
    </w:p>
    <w:p w14:paraId="3373E662" w14:textId="77777777" w:rsidR="00DC74F6" w:rsidRPr="00636939" w:rsidRDefault="00DC74F6" w:rsidP="00DC74F6">
      <w:pPr>
        <w:pStyle w:val="BodyText"/>
        <w:contextualSpacing/>
        <w:mirrorIndents/>
        <w:jc w:val="both"/>
        <w:rPr>
          <w:rFonts w:ascii="Times New Roman" w:hAnsi="Times New Roman"/>
          <w:color w:val="000000" w:themeColor="text1"/>
        </w:rPr>
      </w:pPr>
    </w:p>
    <w:p w14:paraId="005A06F6" w14:textId="2DB898DC" w:rsidR="00DC74F6" w:rsidRPr="004D3FA3" w:rsidRDefault="00DC74F6" w:rsidP="00DC74F6">
      <w:pPr>
        <w:suppressAutoHyphens/>
        <w:contextualSpacing/>
        <w:mirrorIndents/>
        <w:jc w:val="both"/>
        <w:rPr>
          <w:rFonts w:ascii="Times New Roman" w:hAnsi="Times New Roman"/>
          <w:i/>
          <w:spacing w:val="-2"/>
          <w:sz w:val="24"/>
          <w:szCs w:val="24"/>
          <w:lang w:val="sr-Cyrl-RS"/>
        </w:rPr>
      </w:pPr>
      <w:r w:rsidRPr="00636939">
        <w:rPr>
          <w:rFonts w:ascii="Times New Roman" w:hAnsi="Times New Roman"/>
          <w:spacing w:val="-2"/>
          <w:sz w:val="24"/>
          <w:szCs w:val="24"/>
        </w:rPr>
        <w:t>The Terms of Reference (TOR) for the primary procurement stage for the assignment can be found at the following website</w:t>
      </w:r>
      <w:r w:rsidRPr="004D3FA3">
        <w:rPr>
          <w:rFonts w:ascii="Times New Roman" w:hAnsi="Times New Roman"/>
          <w:spacing w:val="-2"/>
          <w:sz w:val="24"/>
          <w:szCs w:val="24"/>
        </w:rPr>
        <w:t>:</w:t>
      </w:r>
      <w:r w:rsidRPr="004D3FA3">
        <w:rPr>
          <w:rFonts w:ascii="Times New Roman" w:hAnsi="Times New Roman"/>
          <w:i/>
          <w:spacing w:val="-2"/>
          <w:sz w:val="24"/>
          <w:szCs w:val="24"/>
        </w:rPr>
        <w:t xml:space="preserve"> </w:t>
      </w:r>
      <w:hyperlink r:id="rId6" w:history="1">
        <w:r w:rsidR="004D3FA3" w:rsidRPr="00D615CC">
          <w:rPr>
            <w:rStyle w:val="Hyperlink"/>
            <w:rFonts w:ascii="Times New Roman" w:hAnsi="Times New Roman"/>
            <w:sz w:val="24"/>
            <w:szCs w:val="24"/>
          </w:rPr>
          <w:t>https://mgsi.gov.rs/cir/dokumenti/request-expressions-interest-consulting-services-preparation-environmental-and-social</w:t>
        </w:r>
      </w:hyperlink>
      <w:r w:rsidR="004D3FA3">
        <w:rPr>
          <w:rFonts w:ascii="Times New Roman" w:hAnsi="Times New Roman"/>
          <w:sz w:val="24"/>
          <w:szCs w:val="24"/>
          <w:lang w:val="sr-Cyrl-RS"/>
        </w:rPr>
        <w:t xml:space="preserve"> </w:t>
      </w:r>
    </w:p>
    <w:p w14:paraId="18C9B82D" w14:textId="77777777" w:rsidR="00DC74F6" w:rsidRPr="00636939" w:rsidRDefault="00DC74F6" w:rsidP="00DC74F6">
      <w:pPr>
        <w:suppressAutoHyphens/>
        <w:contextualSpacing/>
        <w:mirrorIndents/>
        <w:jc w:val="both"/>
        <w:rPr>
          <w:rFonts w:ascii="Times New Roman" w:hAnsi="Times New Roman"/>
          <w:spacing w:val="-2"/>
          <w:sz w:val="24"/>
          <w:szCs w:val="24"/>
        </w:rPr>
      </w:pPr>
    </w:p>
    <w:p w14:paraId="0DAB61A8" w14:textId="77777777" w:rsidR="00DC74F6" w:rsidRPr="00636939" w:rsidRDefault="00DC74F6" w:rsidP="00DC74F6">
      <w:pPr>
        <w:suppressAutoHyphens/>
        <w:contextualSpacing/>
        <w:mirrorIndents/>
        <w:jc w:val="both"/>
        <w:rPr>
          <w:rFonts w:ascii="Times New Roman" w:hAnsi="Times New Roman"/>
          <w:spacing w:val="-2"/>
          <w:sz w:val="24"/>
          <w:szCs w:val="24"/>
        </w:rPr>
      </w:pPr>
      <w:r w:rsidRPr="00636939">
        <w:rPr>
          <w:rFonts w:ascii="Times New Roman" w:hAnsi="Times New Roman"/>
          <w:spacing w:val="-2"/>
          <w:sz w:val="24"/>
          <w:szCs w:val="24"/>
        </w:rPr>
        <w:t xml:space="preserve">The </w:t>
      </w:r>
      <w:r w:rsidRPr="00636939">
        <w:rPr>
          <w:rFonts w:ascii="Times New Roman" w:hAnsi="Times New Roman"/>
          <w:sz w:val="24"/>
          <w:szCs w:val="24"/>
        </w:rPr>
        <w:t>Central Fiduciary Unit (CFU) of the Ministry of Finance</w:t>
      </w:r>
      <w:r w:rsidRPr="00636939">
        <w:rPr>
          <w:rFonts w:ascii="Times New Roman" w:hAnsi="Times New Roman"/>
          <w:spacing w:val="-2"/>
          <w:sz w:val="24"/>
          <w:szCs w:val="24"/>
        </w:rPr>
        <w:t xml:space="preserve"> now invites eligible consulting firms (“Consultants”) to indicate their interest in providing the Services. Interested Consultants</w:t>
      </w:r>
      <w:r w:rsidRPr="00636939">
        <w:rPr>
          <w:rFonts w:ascii="Times New Roman" w:hAnsi="Times New Roman"/>
          <w:spacing w:val="-2"/>
          <w:sz w:val="24"/>
        </w:rPr>
        <w:t xml:space="preserve"> should provide information demonstrating that they have the required qualifications and relevant experience to perform </w:t>
      </w:r>
      <w:r w:rsidRPr="00636939">
        <w:rPr>
          <w:rFonts w:ascii="Times New Roman" w:hAnsi="Times New Roman"/>
          <w:spacing w:val="-2"/>
          <w:sz w:val="24"/>
          <w:szCs w:val="24"/>
        </w:rPr>
        <w:t xml:space="preserve">the Services. </w:t>
      </w:r>
    </w:p>
    <w:p w14:paraId="02CE1A92" w14:textId="77777777" w:rsidR="00DC74F6" w:rsidRPr="00636939" w:rsidRDefault="00DC74F6" w:rsidP="00DC74F6">
      <w:pPr>
        <w:suppressAutoHyphens/>
        <w:contextualSpacing/>
        <w:mirrorIndents/>
        <w:jc w:val="both"/>
        <w:rPr>
          <w:rFonts w:ascii="Times New Roman" w:hAnsi="Times New Roman"/>
          <w:spacing w:val="-2"/>
          <w:sz w:val="24"/>
          <w:szCs w:val="24"/>
        </w:rPr>
      </w:pPr>
    </w:p>
    <w:p w14:paraId="37DE02FA" w14:textId="77777777" w:rsidR="00DC74F6" w:rsidRPr="00636939" w:rsidRDefault="00DC74F6" w:rsidP="00DC106E">
      <w:pPr>
        <w:suppressAutoHyphens/>
        <w:contextualSpacing/>
        <w:mirrorIndents/>
        <w:jc w:val="both"/>
        <w:rPr>
          <w:rFonts w:ascii="Times New Roman" w:hAnsi="Times New Roman"/>
          <w:spacing w:val="-2"/>
          <w:sz w:val="24"/>
          <w:szCs w:val="24"/>
        </w:rPr>
      </w:pPr>
      <w:r w:rsidRPr="00636939">
        <w:rPr>
          <w:rFonts w:ascii="Times New Roman" w:hAnsi="Times New Roman"/>
          <w:spacing w:val="-2"/>
          <w:sz w:val="24"/>
          <w:szCs w:val="24"/>
        </w:rPr>
        <w:t xml:space="preserve">To be shortlisted, a Firm or joint venture </w:t>
      </w:r>
      <w:r w:rsidR="00DC106E">
        <w:rPr>
          <w:rFonts w:ascii="Times New Roman" w:hAnsi="Times New Roman"/>
          <w:spacing w:val="-2"/>
          <w:sz w:val="24"/>
          <w:szCs w:val="24"/>
        </w:rPr>
        <w:t xml:space="preserve">(JV) </w:t>
      </w:r>
      <w:r w:rsidRPr="00636939">
        <w:rPr>
          <w:rFonts w:ascii="Times New Roman" w:hAnsi="Times New Roman"/>
          <w:spacing w:val="-2"/>
          <w:sz w:val="24"/>
          <w:szCs w:val="24"/>
        </w:rPr>
        <w:t>submitting the</w:t>
      </w:r>
      <w:r w:rsidR="00DC106E">
        <w:rPr>
          <w:rFonts w:ascii="Times New Roman" w:hAnsi="Times New Roman"/>
          <w:spacing w:val="-2"/>
          <w:sz w:val="24"/>
          <w:szCs w:val="24"/>
        </w:rPr>
        <w:t xml:space="preserve"> </w:t>
      </w:r>
      <w:r w:rsidR="00DC106E" w:rsidRPr="00DC106E" w:rsidDel="00D72D67">
        <w:rPr>
          <w:rFonts w:ascii="Times New Roman" w:hAnsi="Times New Roman"/>
          <w:spacing w:val="-2"/>
          <w:sz w:val="24"/>
          <w:szCs w:val="24"/>
        </w:rPr>
        <w:t>expression of interest</w:t>
      </w:r>
      <w:r w:rsidRPr="00636939">
        <w:rPr>
          <w:rFonts w:ascii="Times New Roman" w:hAnsi="Times New Roman"/>
          <w:spacing w:val="-2"/>
          <w:sz w:val="24"/>
          <w:szCs w:val="24"/>
        </w:rPr>
        <w:t xml:space="preserve"> </w:t>
      </w:r>
      <w:r w:rsidR="00DC106E">
        <w:rPr>
          <w:rFonts w:ascii="Times New Roman" w:hAnsi="Times New Roman"/>
          <w:spacing w:val="-2"/>
          <w:sz w:val="24"/>
          <w:szCs w:val="24"/>
        </w:rPr>
        <w:t>(</w:t>
      </w:r>
      <w:proofErr w:type="spellStart"/>
      <w:r w:rsidRPr="00636939">
        <w:rPr>
          <w:rFonts w:ascii="Times New Roman" w:hAnsi="Times New Roman"/>
          <w:spacing w:val="-2"/>
          <w:sz w:val="24"/>
          <w:szCs w:val="24"/>
        </w:rPr>
        <w:t>EoI</w:t>
      </w:r>
      <w:proofErr w:type="spellEnd"/>
      <w:r w:rsidR="00DC106E">
        <w:rPr>
          <w:rFonts w:ascii="Times New Roman" w:hAnsi="Times New Roman"/>
          <w:spacing w:val="-2"/>
          <w:sz w:val="24"/>
          <w:szCs w:val="24"/>
        </w:rPr>
        <w:t>)</w:t>
      </w:r>
      <w:r w:rsidRPr="00636939">
        <w:rPr>
          <w:rFonts w:ascii="Times New Roman" w:hAnsi="Times New Roman"/>
          <w:spacing w:val="-2"/>
          <w:sz w:val="24"/>
          <w:szCs w:val="24"/>
        </w:rPr>
        <w:t xml:space="preserve"> must meet the following requirements:</w:t>
      </w:r>
    </w:p>
    <w:p w14:paraId="5B24F5BD" w14:textId="77777777" w:rsidR="00DC74F6" w:rsidRPr="00BD1161" w:rsidRDefault="00DC74F6" w:rsidP="00DC106E">
      <w:pPr>
        <w:suppressAutoHyphens/>
        <w:mirrorIndents/>
        <w:jc w:val="both"/>
        <w:rPr>
          <w:rFonts w:ascii="Times New Roman" w:hAnsi="Times New Roman"/>
          <w:spacing w:val="-2"/>
          <w:sz w:val="24"/>
          <w:szCs w:val="24"/>
        </w:rPr>
      </w:pPr>
    </w:p>
    <w:p w14:paraId="33F42A34" w14:textId="77777777" w:rsidR="00BD1161" w:rsidRPr="00BD1161" w:rsidRDefault="00BD1161" w:rsidP="00DC106E">
      <w:pPr>
        <w:pStyle w:val="ListParagraph"/>
        <w:ind w:left="0"/>
        <w:mirrorIndents/>
        <w:jc w:val="both"/>
        <w:rPr>
          <w:rFonts w:ascii="Times New Roman" w:hAnsi="Times New Roman" w:cs="Times New Roman"/>
          <w:spacing w:val="-2"/>
          <w:sz w:val="24"/>
          <w:szCs w:val="24"/>
          <w:lang w:val="en-US"/>
        </w:rPr>
      </w:pPr>
      <w:r w:rsidRPr="00BD1161">
        <w:rPr>
          <w:rFonts w:ascii="Times New Roman" w:hAnsi="Times New Roman" w:cs="Times New Roman"/>
          <w:spacing w:val="-2"/>
          <w:sz w:val="24"/>
          <w:szCs w:val="24"/>
          <w:lang w:val="en-US"/>
        </w:rPr>
        <w:t>•</w:t>
      </w:r>
      <w:r w:rsidRPr="00BD1161">
        <w:rPr>
          <w:rFonts w:ascii="Times New Roman" w:hAnsi="Times New Roman" w:cs="Times New Roman"/>
          <w:spacing w:val="-2"/>
          <w:sz w:val="24"/>
          <w:szCs w:val="24"/>
          <w:lang w:val="en-US"/>
        </w:rPr>
        <w:tab/>
        <w:t>Proven experience in preparing environmental and social risk mitigation instruments in compliance with IFI’s standards and requirements;</w:t>
      </w:r>
    </w:p>
    <w:p w14:paraId="3903DEDD" w14:textId="77777777" w:rsidR="00BD1161" w:rsidRPr="00BD1161" w:rsidRDefault="00BD1161" w:rsidP="00DC106E">
      <w:pPr>
        <w:pStyle w:val="ListParagraph"/>
        <w:ind w:left="0"/>
        <w:mirrorIndents/>
        <w:jc w:val="both"/>
        <w:rPr>
          <w:rFonts w:ascii="Times New Roman" w:hAnsi="Times New Roman" w:cs="Times New Roman"/>
          <w:spacing w:val="-2"/>
          <w:sz w:val="24"/>
          <w:szCs w:val="24"/>
          <w:lang w:val="en-US"/>
        </w:rPr>
      </w:pPr>
      <w:r w:rsidRPr="00BD1161">
        <w:rPr>
          <w:rFonts w:ascii="Times New Roman" w:hAnsi="Times New Roman" w:cs="Times New Roman"/>
          <w:spacing w:val="-2"/>
          <w:sz w:val="24"/>
          <w:szCs w:val="24"/>
          <w:lang w:val="en-US"/>
        </w:rPr>
        <w:t>•</w:t>
      </w:r>
      <w:r w:rsidRPr="00BD1161">
        <w:rPr>
          <w:rFonts w:ascii="Times New Roman" w:hAnsi="Times New Roman" w:cs="Times New Roman"/>
          <w:spacing w:val="-2"/>
          <w:sz w:val="24"/>
          <w:szCs w:val="24"/>
          <w:lang w:val="en-US"/>
        </w:rPr>
        <w:tab/>
        <w:t>Proven experience cooperating with local self-governments and ministries of the Government of the Republic of Serbia in providing technical and expert support on similar projects shall be considered as an advantage;</w:t>
      </w:r>
    </w:p>
    <w:p w14:paraId="6489932F" w14:textId="77777777" w:rsidR="00BD1161" w:rsidRPr="00BD1161" w:rsidRDefault="00BD1161" w:rsidP="00DC106E">
      <w:pPr>
        <w:pStyle w:val="ListParagraph"/>
        <w:ind w:left="0"/>
        <w:mirrorIndents/>
        <w:jc w:val="both"/>
        <w:rPr>
          <w:rFonts w:ascii="Times New Roman" w:hAnsi="Times New Roman" w:cs="Times New Roman"/>
          <w:spacing w:val="-2"/>
          <w:sz w:val="24"/>
          <w:szCs w:val="24"/>
          <w:lang w:val="en-US"/>
        </w:rPr>
      </w:pPr>
      <w:r w:rsidRPr="00BD1161">
        <w:rPr>
          <w:rFonts w:ascii="Times New Roman" w:hAnsi="Times New Roman" w:cs="Times New Roman"/>
          <w:spacing w:val="-2"/>
          <w:sz w:val="24"/>
          <w:szCs w:val="24"/>
          <w:lang w:val="en-US"/>
        </w:rPr>
        <w:t>•</w:t>
      </w:r>
      <w:r w:rsidRPr="00BD1161">
        <w:rPr>
          <w:rFonts w:ascii="Times New Roman" w:hAnsi="Times New Roman" w:cs="Times New Roman"/>
          <w:spacing w:val="-2"/>
          <w:sz w:val="24"/>
          <w:szCs w:val="24"/>
          <w:lang w:val="en-US"/>
        </w:rPr>
        <w:tab/>
        <w:t>Capability and experience in knowledge transfer/training programs at the national and local levels;</w:t>
      </w:r>
    </w:p>
    <w:p w14:paraId="0CE0562F" w14:textId="77777777" w:rsidR="00DC74F6" w:rsidRPr="00DC106E" w:rsidRDefault="00BD1161" w:rsidP="00DC106E">
      <w:pPr>
        <w:pStyle w:val="ListParagraph"/>
        <w:ind w:left="0"/>
        <w:mirrorIndents/>
        <w:jc w:val="both"/>
        <w:rPr>
          <w:rFonts w:ascii="Times New Roman" w:hAnsi="Times New Roman"/>
          <w:sz w:val="24"/>
          <w:szCs w:val="24"/>
          <w:lang w:val="en-US"/>
        </w:rPr>
      </w:pPr>
      <w:r w:rsidRPr="00BD1161">
        <w:rPr>
          <w:rFonts w:ascii="Times New Roman" w:hAnsi="Times New Roman" w:cs="Times New Roman"/>
          <w:spacing w:val="-2"/>
          <w:sz w:val="24"/>
          <w:szCs w:val="24"/>
          <w:lang w:val="en-US"/>
        </w:rPr>
        <w:t>•</w:t>
      </w:r>
      <w:r w:rsidRPr="00BD1161">
        <w:rPr>
          <w:rFonts w:ascii="Times New Roman" w:hAnsi="Times New Roman" w:cs="Times New Roman"/>
          <w:spacing w:val="-2"/>
          <w:sz w:val="24"/>
          <w:szCs w:val="24"/>
          <w:lang w:val="en-US"/>
        </w:rPr>
        <w:tab/>
        <w:t>Prior experience cooperating with international donors on the provision of support to the local self-governments and ministries of the Government of the Republic of Serbia shall be considered as an advantage</w:t>
      </w:r>
      <w:r w:rsidR="00DC74F6" w:rsidRPr="00636939">
        <w:rPr>
          <w:rFonts w:ascii="Times New Roman" w:hAnsi="Times New Roman"/>
          <w:sz w:val="24"/>
          <w:szCs w:val="24"/>
          <w:lang w:val="en-US"/>
        </w:rPr>
        <w:t>.</w:t>
      </w:r>
      <w:r w:rsidR="00DC74F6" w:rsidRPr="00636939">
        <w:rPr>
          <w:rFonts w:ascii="Times New Roman" w:hAnsi="Times New Roman"/>
          <w:sz w:val="24"/>
          <w:szCs w:val="24"/>
          <w:lang w:val="en-US"/>
        </w:rPr>
        <w:tab/>
        <w:t xml:space="preserve"> </w:t>
      </w:r>
    </w:p>
    <w:p w14:paraId="1556EFF7" w14:textId="77777777" w:rsidR="00DC74F6" w:rsidRPr="00636939" w:rsidDel="00D72D67" w:rsidRDefault="00DC74F6" w:rsidP="00DC74F6">
      <w:pPr>
        <w:pStyle w:val="Default"/>
        <w:adjustRightInd/>
        <w:contextualSpacing/>
        <w:mirrorIndents/>
        <w:jc w:val="both"/>
      </w:pPr>
      <w:r w:rsidRPr="00636939" w:rsidDel="00D72D67">
        <w:t xml:space="preserve">To substantiate the above, the firm or JV must submit as part of the </w:t>
      </w:r>
      <w:proofErr w:type="spellStart"/>
      <w:r w:rsidR="00DC106E">
        <w:t>EoI</w:t>
      </w:r>
      <w:proofErr w:type="spellEnd"/>
      <w:r w:rsidRPr="00636939" w:rsidDel="00D72D67">
        <w:t>, a table listing information, demonstrating the fulfillment of the above criteria.</w:t>
      </w:r>
    </w:p>
    <w:p w14:paraId="4340949F" w14:textId="77777777" w:rsidR="00DC74F6" w:rsidRPr="00636939" w:rsidRDefault="00DC74F6" w:rsidP="00DC74F6">
      <w:pPr>
        <w:pStyle w:val="Default"/>
        <w:adjustRightInd/>
        <w:contextualSpacing/>
        <w:mirrorIndents/>
        <w:jc w:val="both"/>
      </w:pPr>
    </w:p>
    <w:p w14:paraId="1F9272F4" w14:textId="77777777" w:rsidR="00DC74F6" w:rsidRPr="00636939" w:rsidRDefault="00DC74F6" w:rsidP="00DC74F6">
      <w:pPr>
        <w:pStyle w:val="Default"/>
        <w:adjustRightInd/>
        <w:contextualSpacing/>
        <w:mirrorIndents/>
        <w:jc w:val="both"/>
      </w:pPr>
      <w:r w:rsidRPr="00636939">
        <w:lastRenderedPageBreak/>
        <w:t xml:space="preserve">The table should include the following information: name of the assignment (and Project) and location, </w:t>
      </w:r>
      <w:r w:rsidR="00DC106E">
        <w:t>t</w:t>
      </w:r>
      <w:r w:rsidRPr="00636939">
        <w:t>ypes of deliverables provided (ESIA, ESMP, RAP, SEP, etc.) with links to any pu</w:t>
      </w:r>
      <w:r w:rsidR="00DC106E">
        <w:t>blicly disclosed deliverables; n</w:t>
      </w:r>
      <w:r w:rsidRPr="00636939">
        <w:t xml:space="preserve">ame of contracting entity, time period within which the assignment </w:t>
      </w:r>
      <w:r w:rsidR="00DC106E">
        <w:t>was carried out, n</w:t>
      </w:r>
      <w:r w:rsidRPr="00636939">
        <w:t>ames of companies or JV who pa</w:t>
      </w:r>
      <w:r w:rsidR="00DC106E">
        <w:t>rticipated in the assignment; c</w:t>
      </w:r>
      <w:r w:rsidRPr="00636939">
        <w:t xml:space="preserve">ontact details of persons who may be contacted for references (from the contracting entity or involved financial institution). </w:t>
      </w:r>
    </w:p>
    <w:p w14:paraId="5050B04A" w14:textId="77777777" w:rsidR="00DC74F6" w:rsidRPr="00636939" w:rsidRDefault="00DC74F6" w:rsidP="00DC74F6">
      <w:pPr>
        <w:jc w:val="both"/>
        <w:textAlignment w:val="baseline"/>
        <w:rPr>
          <w:rFonts w:ascii="Times New Roman" w:hAnsi="Times New Roman"/>
          <w:spacing w:val="-2"/>
          <w:sz w:val="24"/>
        </w:rPr>
      </w:pPr>
      <w:r w:rsidRPr="00636939">
        <w:rPr>
          <w:rFonts w:ascii="Times New Roman" w:hAnsi="Times New Roman"/>
          <w:sz w:val="24"/>
          <w:szCs w:val="24"/>
        </w:rPr>
        <w:t> </w:t>
      </w:r>
    </w:p>
    <w:p w14:paraId="4287E2D2" w14:textId="77777777" w:rsidR="00DC74F6" w:rsidRPr="00636939" w:rsidRDefault="00DC74F6" w:rsidP="00DC74F6">
      <w:pPr>
        <w:pStyle w:val="BodyText"/>
        <w:tabs>
          <w:tab w:val="left" w:pos="0"/>
        </w:tabs>
        <w:ind w:left="-90"/>
        <w:contextualSpacing/>
        <w:jc w:val="both"/>
        <w:rPr>
          <w:rFonts w:ascii="Times New Roman" w:hAnsi="Times New Roman"/>
        </w:rPr>
      </w:pPr>
      <w:r w:rsidRPr="00636939">
        <w:rPr>
          <w:rFonts w:ascii="Times New Roman" w:hAnsi="Times New Roman"/>
        </w:rPr>
        <w:t xml:space="preserve">The Shortlisting will be based on the following criteria: </w:t>
      </w:r>
    </w:p>
    <w:p w14:paraId="72156741" w14:textId="77777777" w:rsidR="00DC74F6" w:rsidRPr="00636939" w:rsidRDefault="00DC74F6" w:rsidP="00DC74F6">
      <w:pPr>
        <w:pStyle w:val="BodyText"/>
        <w:numPr>
          <w:ilvl w:val="0"/>
          <w:numId w:val="3"/>
        </w:numPr>
        <w:tabs>
          <w:tab w:val="left" w:pos="0"/>
        </w:tabs>
        <w:suppressAutoHyphens w:val="0"/>
        <w:contextualSpacing/>
        <w:jc w:val="both"/>
        <w:rPr>
          <w:rFonts w:ascii="Times New Roman" w:hAnsi="Times New Roman"/>
        </w:rPr>
      </w:pPr>
      <w:r w:rsidRPr="00636939">
        <w:rPr>
          <w:rFonts w:ascii="Times New Roman" w:hAnsi="Times New Roman"/>
        </w:rPr>
        <w:t xml:space="preserve">General company experience                                                  </w:t>
      </w:r>
      <w:r w:rsidR="00DC106E">
        <w:rPr>
          <w:rFonts w:ascii="Times New Roman" w:hAnsi="Times New Roman"/>
        </w:rPr>
        <w:t xml:space="preserve"> </w:t>
      </w:r>
      <w:r w:rsidRPr="00636939">
        <w:rPr>
          <w:rFonts w:ascii="Times New Roman" w:hAnsi="Times New Roman"/>
        </w:rPr>
        <w:t>( 30 Points)</w:t>
      </w:r>
    </w:p>
    <w:p w14:paraId="3A272811" w14:textId="77777777" w:rsidR="00DC74F6" w:rsidRPr="00636939" w:rsidRDefault="00DC74F6" w:rsidP="00DC74F6">
      <w:pPr>
        <w:pStyle w:val="BodyText"/>
        <w:numPr>
          <w:ilvl w:val="0"/>
          <w:numId w:val="3"/>
        </w:numPr>
        <w:tabs>
          <w:tab w:val="left" w:pos="0"/>
        </w:tabs>
        <w:suppressAutoHyphens w:val="0"/>
        <w:contextualSpacing/>
        <w:jc w:val="both"/>
        <w:rPr>
          <w:rFonts w:ascii="Times New Roman" w:hAnsi="Times New Roman"/>
        </w:rPr>
      </w:pPr>
      <w:r w:rsidRPr="00636939">
        <w:rPr>
          <w:rFonts w:ascii="Times New Roman" w:hAnsi="Times New Roman"/>
        </w:rPr>
        <w:t>Specific company experience relev</w:t>
      </w:r>
      <w:r>
        <w:rPr>
          <w:rFonts w:ascii="Times New Roman" w:hAnsi="Times New Roman"/>
        </w:rPr>
        <w:t>ant to the Assignment      </w:t>
      </w:r>
      <w:r w:rsidRPr="00636939">
        <w:rPr>
          <w:rFonts w:ascii="Times New Roman" w:hAnsi="Times New Roman"/>
        </w:rPr>
        <w:t>( 70 Points)</w:t>
      </w:r>
    </w:p>
    <w:p w14:paraId="0B38ECF8" w14:textId="77777777" w:rsidR="00DC74F6" w:rsidRPr="00636939" w:rsidRDefault="00DC74F6" w:rsidP="00DC74F6">
      <w:pPr>
        <w:pStyle w:val="ListParagraph"/>
        <w:ind w:left="0"/>
        <w:mirrorIndents/>
        <w:jc w:val="both"/>
        <w:rPr>
          <w:rFonts w:ascii="Times New Roman" w:hAnsi="Times New Roman" w:cs="Times New Roman"/>
          <w:sz w:val="24"/>
          <w:szCs w:val="24"/>
          <w:lang w:val="en-US"/>
        </w:rPr>
      </w:pPr>
    </w:p>
    <w:p w14:paraId="21E7A2F0" w14:textId="77777777" w:rsidR="00DC74F6" w:rsidRPr="00636939" w:rsidRDefault="00DC74F6" w:rsidP="00DC74F6">
      <w:pPr>
        <w:suppressAutoHyphens/>
        <w:contextualSpacing/>
        <w:mirrorIndents/>
        <w:jc w:val="both"/>
        <w:rPr>
          <w:rFonts w:ascii="Times New Roman" w:hAnsi="Times New Roman"/>
          <w:spacing w:val="-2"/>
          <w:sz w:val="24"/>
          <w:u w:val="single"/>
        </w:rPr>
      </w:pPr>
      <w:r w:rsidRPr="00636939">
        <w:rPr>
          <w:rFonts w:ascii="Times New Roman" w:hAnsi="Times New Roman"/>
          <w:spacing w:val="-2"/>
          <w:sz w:val="24"/>
          <w:u w:val="single"/>
        </w:rPr>
        <w:t xml:space="preserve">Key Experts will not be evaluated at the shortlisting stage and their CVs should not be submitted as part of the </w:t>
      </w:r>
      <w:proofErr w:type="spellStart"/>
      <w:r w:rsidR="00DC106E">
        <w:rPr>
          <w:rFonts w:ascii="Times New Roman" w:hAnsi="Times New Roman"/>
          <w:spacing w:val="-2"/>
          <w:sz w:val="24"/>
          <w:u w:val="single"/>
        </w:rPr>
        <w:t>EoI</w:t>
      </w:r>
      <w:proofErr w:type="spellEnd"/>
      <w:r w:rsidRPr="00636939">
        <w:rPr>
          <w:rFonts w:ascii="Times New Roman" w:hAnsi="Times New Roman"/>
          <w:spacing w:val="-2"/>
          <w:sz w:val="24"/>
          <w:u w:val="single"/>
        </w:rPr>
        <w:t>.</w:t>
      </w:r>
    </w:p>
    <w:p w14:paraId="4E62978B" w14:textId="77777777" w:rsidR="00DC74F6" w:rsidRPr="00636939" w:rsidRDefault="00DC74F6" w:rsidP="00DC74F6">
      <w:pPr>
        <w:suppressAutoHyphens/>
        <w:contextualSpacing/>
        <w:mirrorIndents/>
        <w:jc w:val="both"/>
        <w:rPr>
          <w:rFonts w:ascii="Times New Roman" w:hAnsi="Times New Roman"/>
          <w:spacing w:val="-2"/>
          <w:sz w:val="24"/>
          <w:szCs w:val="24"/>
        </w:rPr>
      </w:pPr>
    </w:p>
    <w:p w14:paraId="375C9ED7" w14:textId="77777777" w:rsidR="00DC74F6" w:rsidRPr="00636939" w:rsidRDefault="00DC74F6" w:rsidP="00DC74F6">
      <w:pPr>
        <w:suppressAutoHyphens/>
        <w:contextualSpacing/>
        <w:mirrorIndents/>
        <w:jc w:val="both"/>
        <w:rPr>
          <w:rFonts w:ascii="Times New Roman" w:hAnsi="Times New Roman"/>
          <w:sz w:val="24"/>
          <w:szCs w:val="24"/>
        </w:rPr>
      </w:pPr>
      <w:r w:rsidRPr="00636939">
        <w:rPr>
          <w:rFonts w:ascii="Times New Roman" w:hAnsi="Times New Roman"/>
          <w:sz w:val="24"/>
          <w:szCs w:val="24"/>
        </w:rPr>
        <w:t xml:space="preserve">The Client, intends to shortlist </w:t>
      </w:r>
      <w:r w:rsidRPr="00636939">
        <w:rPr>
          <w:rFonts w:ascii="Times New Roman" w:hAnsi="Times New Roman"/>
          <w:spacing w:val="-2"/>
          <w:sz w:val="24"/>
          <w:szCs w:val="24"/>
        </w:rPr>
        <w:t xml:space="preserve">up to 8 </w:t>
      </w:r>
      <w:r w:rsidRPr="00636939">
        <w:rPr>
          <w:rFonts w:ascii="Times New Roman" w:hAnsi="Times New Roman"/>
          <w:sz w:val="24"/>
          <w:szCs w:val="24"/>
        </w:rPr>
        <w:t>eligible firms to whom a subsequent Request for Proposals (RFP), shall be sent.</w:t>
      </w:r>
    </w:p>
    <w:p w14:paraId="774674CB" w14:textId="77777777" w:rsidR="00DC74F6" w:rsidRPr="00636939" w:rsidRDefault="00DC74F6" w:rsidP="00DC74F6">
      <w:pPr>
        <w:suppressAutoHyphens/>
        <w:contextualSpacing/>
        <w:mirrorIndents/>
        <w:jc w:val="both"/>
        <w:rPr>
          <w:rFonts w:ascii="Times New Roman" w:hAnsi="Times New Roman"/>
          <w:spacing w:val="-2"/>
          <w:sz w:val="24"/>
          <w:szCs w:val="24"/>
        </w:rPr>
      </w:pPr>
    </w:p>
    <w:p w14:paraId="64FB9604" w14:textId="77777777" w:rsidR="00DC74F6" w:rsidRPr="00636939" w:rsidRDefault="00DC74F6" w:rsidP="00DC74F6">
      <w:pPr>
        <w:suppressAutoHyphens/>
        <w:contextualSpacing/>
        <w:mirrorIndents/>
        <w:jc w:val="both"/>
        <w:rPr>
          <w:rFonts w:ascii="Times New Roman" w:hAnsi="Times New Roman"/>
          <w:spacing w:val="-2"/>
          <w:sz w:val="24"/>
          <w:szCs w:val="24"/>
        </w:rPr>
      </w:pPr>
      <w:r w:rsidRPr="00636939">
        <w:rPr>
          <w:rFonts w:ascii="Times New Roman" w:hAnsi="Times New Roman"/>
          <w:spacing w:val="-2"/>
          <w:sz w:val="24"/>
          <w:szCs w:val="24"/>
        </w:rPr>
        <w:t xml:space="preserve">The attention of interested Consultants is drawn to Section III, paragraphs, 3.14, 3.16, and 3.17 of the World Bank’s “Procurement Regulations for IPF Borrowers” </w:t>
      </w:r>
      <w:r w:rsidRPr="00636939">
        <w:rPr>
          <w:rFonts w:ascii="Times New Roman" w:hAnsi="Times New Roman"/>
          <w:sz w:val="24"/>
          <w:szCs w:val="24"/>
        </w:rPr>
        <w:t>(July 2016, revised November 2017, August 2018 and November 2020)</w:t>
      </w:r>
      <w:r w:rsidRPr="00636939">
        <w:rPr>
          <w:rFonts w:ascii="Times New Roman" w:hAnsi="Times New Roman"/>
          <w:spacing w:val="-2"/>
          <w:sz w:val="24"/>
          <w:szCs w:val="24"/>
        </w:rPr>
        <w:t xml:space="preserve"> (“Procurement Regulations”), setting forth the World Bank’s policy on conflict of interest.  </w:t>
      </w:r>
    </w:p>
    <w:p w14:paraId="22B7047A" w14:textId="77777777" w:rsidR="00DC74F6" w:rsidRPr="00636939" w:rsidRDefault="00DC74F6" w:rsidP="00DC74F6">
      <w:pPr>
        <w:suppressAutoHyphens/>
        <w:contextualSpacing/>
        <w:mirrorIndents/>
        <w:jc w:val="both"/>
        <w:rPr>
          <w:rFonts w:ascii="Times New Roman" w:hAnsi="Times New Roman"/>
          <w:spacing w:val="-2"/>
          <w:sz w:val="24"/>
          <w:szCs w:val="24"/>
        </w:rPr>
      </w:pPr>
    </w:p>
    <w:p w14:paraId="62337ACF" w14:textId="77777777" w:rsidR="00DC74F6" w:rsidRPr="00636939" w:rsidRDefault="00DC74F6" w:rsidP="00DC74F6">
      <w:pPr>
        <w:contextualSpacing/>
        <w:mirrorIndents/>
        <w:jc w:val="both"/>
        <w:rPr>
          <w:rFonts w:ascii="Times New Roman" w:hAnsi="Times New Roman"/>
          <w:sz w:val="24"/>
          <w:szCs w:val="24"/>
        </w:rPr>
      </w:pPr>
      <w:r w:rsidRPr="00636939">
        <w:rPr>
          <w:rFonts w:ascii="Times New Roman" w:hAnsi="Times New Roman"/>
          <w:spacing w:val="-2"/>
          <w:sz w:val="24"/>
          <w:szCs w:val="24"/>
        </w:rPr>
        <w:t>Consultants may associate with other firms to enhance their qualifications</w:t>
      </w:r>
      <w:r w:rsidRPr="00636939">
        <w:rPr>
          <w:rFonts w:ascii="Times New Roman" w:hAnsi="Times New Roman"/>
          <w:sz w:val="24"/>
          <w:szCs w:val="24"/>
        </w:rPr>
        <w:t xml:space="preserve">, but should indicate clearly whether the association is in the form of a </w:t>
      </w:r>
      <w:r w:rsidR="00DC106E">
        <w:rPr>
          <w:rFonts w:ascii="Times New Roman" w:hAnsi="Times New Roman"/>
          <w:sz w:val="24"/>
          <w:szCs w:val="24"/>
        </w:rPr>
        <w:t>JV</w:t>
      </w:r>
      <w:r w:rsidRPr="00636939">
        <w:rPr>
          <w:rFonts w:ascii="Times New Roman" w:hAnsi="Times New Roman"/>
          <w:sz w:val="24"/>
          <w:szCs w:val="24"/>
        </w:rPr>
        <w:t xml:space="preserve"> and/or a sub-consultancy. In the case of a </w:t>
      </w:r>
      <w:r w:rsidR="00DC106E">
        <w:rPr>
          <w:rFonts w:ascii="Times New Roman" w:hAnsi="Times New Roman"/>
          <w:sz w:val="24"/>
          <w:szCs w:val="24"/>
        </w:rPr>
        <w:t>JV</w:t>
      </w:r>
      <w:r w:rsidRPr="00636939">
        <w:rPr>
          <w:rFonts w:ascii="Times New Roman" w:hAnsi="Times New Roman"/>
          <w:sz w:val="24"/>
          <w:szCs w:val="24"/>
        </w:rPr>
        <w:t xml:space="preserve">, all the partners in the </w:t>
      </w:r>
      <w:r w:rsidR="00DC106E">
        <w:rPr>
          <w:rFonts w:ascii="Times New Roman" w:hAnsi="Times New Roman"/>
          <w:sz w:val="24"/>
          <w:szCs w:val="24"/>
        </w:rPr>
        <w:t>JV</w:t>
      </w:r>
      <w:r w:rsidRPr="00636939">
        <w:rPr>
          <w:rFonts w:ascii="Times New Roman" w:hAnsi="Times New Roman"/>
          <w:sz w:val="24"/>
          <w:szCs w:val="24"/>
        </w:rPr>
        <w:t xml:space="preserve"> shall be jointly and severally liable for the entire contract, if selected. Furthermore, </w:t>
      </w:r>
      <w:proofErr w:type="spellStart"/>
      <w:r w:rsidR="00DC106E">
        <w:rPr>
          <w:rFonts w:ascii="Times New Roman" w:hAnsi="Times New Roman"/>
          <w:sz w:val="24"/>
          <w:szCs w:val="24"/>
        </w:rPr>
        <w:t>EoI</w:t>
      </w:r>
      <w:proofErr w:type="spellEnd"/>
      <w:r w:rsidRPr="00636939">
        <w:rPr>
          <w:rFonts w:ascii="Times New Roman" w:hAnsi="Times New Roman"/>
          <w:sz w:val="24"/>
          <w:szCs w:val="24"/>
        </w:rPr>
        <w:t xml:space="preserve"> of JVs will be evaluated solely based on experience and qualifications of JV, whereas the experience of other firms not constituting formally in the JV will not be considered in the evaluation.</w:t>
      </w:r>
    </w:p>
    <w:p w14:paraId="6BFB43C5" w14:textId="77777777" w:rsidR="00DC74F6" w:rsidRPr="00636939" w:rsidRDefault="00DC74F6" w:rsidP="00DC74F6">
      <w:pPr>
        <w:suppressAutoHyphens/>
        <w:contextualSpacing/>
        <w:mirrorIndents/>
        <w:jc w:val="both"/>
        <w:rPr>
          <w:rFonts w:ascii="Times New Roman" w:hAnsi="Times New Roman"/>
          <w:sz w:val="24"/>
          <w:szCs w:val="24"/>
        </w:rPr>
      </w:pPr>
    </w:p>
    <w:p w14:paraId="2163BDFA" w14:textId="77777777" w:rsidR="00DC74F6" w:rsidRPr="00636939" w:rsidRDefault="00DC74F6" w:rsidP="00DC74F6">
      <w:pPr>
        <w:suppressAutoHyphens/>
        <w:contextualSpacing/>
        <w:mirrorIndents/>
        <w:jc w:val="both"/>
        <w:rPr>
          <w:rFonts w:ascii="Times New Roman" w:hAnsi="Times New Roman"/>
          <w:spacing w:val="-2"/>
          <w:sz w:val="24"/>
        </w:rPr>
      </w:pPr>
      <w:r w:rsidRPr="00636939">
        <w:rPr>
          <w:rFonts w:ascii="Times New Roman" w:hAnsi="Times New Roman"/>
          <w:spacing w:val="-2"/>
          <w:sz w:val="24"/>
        </w:rPr>
        <w:t>A Consultant will be selected in accordance with the Framework Agreement arrangements described in the Procurement Regulations and to be specifically set out in the Request for Proposals.</w:t>
      </w:r>
    </w:p>
    <w:p w14:paraId="0A7BD865" w14:textId="77777777" w:rsidR="00DC74F6" w:rsidRPr="00636939" w:rsidRDefault="00DC74F6" w:rsidP="00DC74F6">
      <w:pPr>
        <w:suppressAutoHyphens/>
        <w:contextualSpacing/>
        <w:mirrorIndents/>
        <w:jc w:val="both"/>
        <w:rPr>
          <w:rFonts w:ascii="Times New Roman" w:hAnsi="Times New Roman"/>
          <w:spacing w:val="-2"/>
          <w:sz w:val="24"/>
        </w:rPr>
      </w:pPr>
    </w:p>
    <w:p w14:paraId="4C29537D" w14:textId="77777777" w:rsidR="00DC74F6" w:rsidRPr="00636939" w:rsidRDefault="00DC74F6" w:rsidP="00DC74F6">
      <w:pPr>
        <w:suppressAutoHyphens/>
        <w:contextualSpacing/>
        <w:mirrorIndents/>
        <w:jc w:val="both"/>
        <w:rPr>
          <w:rFonts w:ascii="Times New Roman" w:hAnsi="Times New Roman"/>
          <w:spacing w:val="-2"/>
          <w:sz w:val="24"/>
        </w:rPr>
      </w:pPr>
      <w:r w:rsidRPr="00636939">
        <w:rPr>
          <w:rFonts w:ascii="Times New Roman" w:hAnsi="Times New Roman"/>
          <w:spacing w:val="-2"/>
          <w:sz w:val="24"/>
        </w:rPr>
        <w:t>Further information can be obtained at the address below during office hours, Monday to Friday, between 09:00 and 1</w:t>
      </w:r>
      <w:r w:rsidR="00897C59">
        <w:rPr>
          <w:rFonts w:ascii="Times New Roman" w:hAnsi="Times New Roman"/>
          <w:spacing w:val="-2"/>
          <w:sz w:val="24"/>
        </w:rPr>
        <w:t>5</w:t>
      </w:r>
      <w:r w:rsidRPr="00636939">
        <w:rPr>
          <w:rFonts w:ascii="Times New Roman" w:hAnsi="Times New Roman"/>
          <w:spacing w:val="-2"/>
          <w:sz w:val="24"/>
        </w:rPr>
        <w:t xml:space="preserve">:00 hours. </w:t>
      </w:r>
    </w:p>
    <w:p w14:paraId="6874B01C" w14:textId="77777777" w:rsidR="00DC74F6" w:rsidRPr="00636939" w:rsidRDefault="00DC74F6" w:rsidP="00DC74F6">
      <w:pPr>
        <w:suppressAutoHyphens/>
        <w:contextualSpacing/>
        <w:mirrorIndents/>
        <w:jc w:val="both"/>
        <w:rPr>
          <w:rFonts w:ascii="Times New Roman" w:hAnsi="Times New Roman"/>
          <w:spacing w:val="-2"/>
          <w:sz w:val="24"/>
        </w:rPr>
      </w:pPr>
    </w:p>
    <w:p w14:paraId="5F9509DF" w14:textId="77777777" w:rsidR="00DC74F6" w:rsidRPr="00636939" w:rsidRDefault="00DC74F6" w:rsidP="00DC74F6">
      <w:pPr>
        <w:suppressAutoHyphens/>
        <w:contextualSpacing/>
        <w:mirrorIndents/>
        <w:jc w:val="both"/>
        <w:rPr>
          <w:rFonts w:ascii="Times New Roman" w:hAnsi="Times New Roman"/>
          <w:spacing w:val="-2"/>
          <w:sz w:val="24"/>
          <w:szCs w:val="24"/>
        </w:rPr>
      </w:pPr>
      <w:r w:rsidRPr="00636939">
        <w:rPr>
          <w:rFonts w:ascii="Times New Roman" w:hAnsi="Times New Roman"/>
          <w:spacing w:val="-2"/>
          <w:sz w:val="24"/>
        </w:rPr>
        <w:t xml:space="preserve">Expressions of interest must be delivered in </w:t>
      </w:r>
      <w:r w:rsidR="000F62E9">
        <w:rPr>
          <w:rFonts w:ascii="Times New Roman" w:hAnsi="Times New Roman"/>
          <w:spacing w:val="-2"/>
          <w:sz w:val="24"/>
        </w:rPr>
        <w:t xml:space="preserve">English language in </w:t>
      </w:r>
      <w:r w:rsidRPr="00636939">
        <w:rPr>
          <w:rFonts w:ascii="Times New Roman" w:hAnsi="Times New Roman"/>
          <w:spacing w:val="-2"/>
          <w:sz w:val="24"/>
        </w:rPr>
        <w:t xml:space="preserve">a written form to the </w:t>
      </w:r>
      <w:r w:rsidRPr="00636939">
        <w:rPr>
          <w:rFonts w:ascii="Times New Roman" w:hAnsi="Times New Roman"/>
          <w:spacing w:val="-2"/>
          <w:sz w:val="24"/>
          <w:szCs w:val="24"/>
        </w:rPr>
        <w:t xml:space="preserve">e-mail </w:t>
      </w:r>
      <w:r w:rsidR="000F62E9" w:rsidRPr="00636939">
        <w:rPr>
          <w:rFonts w:ascii="Times New Roman" w:hAnsi="Times New Roman"/>
          <w:spacing w:val="-2"/>
          <w:sz w:val="24"/>
        </w:rPr>
        <w:t xml:space="preserve">address </w:t>
      </w:r>
      <w:r w:rsidRPr="00636939">
        <w:rPr>
          <w:rFonts w:ascii="Times New Roman" w:hAnsi="Times New Roman"/>
          <w:spacing w:val="-2"/>
          <w:sz w:val="24"/>
          <w:szCs w:val="24"/>
        </w:rPr>
        <w:t>by</w:t>
      </w:r>
      <w:r w:rsidR="00BE1785">
        <w:rPr>
          <w:rFonts w:ascii="Times New Roman" w:hAnsi="Times New Roman"/>
          <w:b/>
          <w:spacing w:val="-2"/>
          <w:sz w:val="24"/>
          <w:szCs w:val="24"/>
        </w:rPr>
        <w:t xml:space="preserve"> </w:t>
      </w:r>
      <w:r w:rsidR="003D3E54" w:rsidRPr="004D3FA3">
        <w:rPr>
          <w:rFonts w:ascii="Times New Roman" w:hAnsi="Times New Roman"/>
          <w:b/>
          <w:sz w:val="24"/>
          <w:szCs w:val="24"/>
          <w:u w:val="single"/>
        </w:rPr>
        <w:t>August</w:t>
      </w:r>
      <w:r w:rsidR="009373DB" w:rsidRPr="004D3FA3">
        <w:rPr>
          <w:rFonts w:ascii="Times New Roman" w:hAnsi="Times New Roman"/>
          <w:b/>
          <w:sz w:val="24"/>
          <w:szCs w:val="24"/>
          <w:u w:val="single"/>
        </w:rPr>
        <w:t xml:space="preserve"> </w:t>
      </w:r>
      <w:r w:rsidR="003D3E54" w:rsidRPr="004D3FA3">
        <w:rPr>
          <w:rFonts w:ascii="Times New Roman" w:hAnsi="Times New Roman"/>
          <w:b/>
          <w:sz w:val="24"/>
          <w:szCs w:val="24"/>
          <w:u w:val="single"/>
        </w:rPr>
        <w:t>1</w:t>
      </w:r>
      <w:r w:rsidR="00844E3D" w:rsidRPr="004D3FA3">
        <w:rPr>
          <w:rFonts w:ascii="Times New Roman" w:hAnsi="Times New Roman"/>
          <w:b/>
          <w:sz w:val="24"/>
          <w:szCs w:val="24"/>
          <w:u w:val="single"/>
        </w:rPr>
        <w:t>3</w:t>
      </w:r>
      <w:r w:rsidR="009373DB" w:rsidRPr="004D3FA3">
        <w:rPr>
          <w:rFonts w:ascii="Times New Roman" w:hAnsi="Times New Roman"/>
          <w:b/>
          <w:sz w:val="24"/>
          <w:szCs w:val="24"/>
          <w:u w:val="single"/>
        </w:rPr>
        <w:t>, 2024, 12:00 hours, noon, local</w:t>
      </w:r>
      <w:r w:rsidR="009373DB" w:rsidRPr="009D6D26">
        <w:rPr>
          <w:rFonts w:ascii="Times New Roman" w:hAnsi="Times New Roman"/>
          <w:b/>
          <w:sz w:val="24"/>
          <w:szCs w:val="24"/>
          <w:u w:val="single"/>
        </w:rPr>
        <w:t xml:space="preserve"> time</w:t>
      </w:r>
      <w:r w:rsidR="009373DB" w:rsidRPr="009D6D26">
        <w:rPr>
          <w:rFonts w:ascii="Times New Roman" w:hAnsi="Times New Roman"/>
          <w:sz w:val="24"/>
          <w:szCs w:val="24"/>
        </w:rPr>
        <w:t>.</w:t>
      </w:r>
      <w:r w:rsidRPr="00636939">
        <w:rPr>
          <w:rFonts w:ascii="Times New Roman" w:hAnsi="Times New Roman"/>
          <w:spacing w:val="-2"/>
          <w:sz w:val="24"/>
          <w:szCs w:val="24"/>
        </w:rPr>
        <w:t xml:space="preserve"> </w:t>
      </w:r>
    </w:p>
    <w:p w14:paraId="73A898D5" w14:textId="77777777" w:rsidR="00DC74F6" w:rsidRPr="00636939" w:rsidRDefault="00DC74F6" w:rsidP="00DC74F6">
      <w:pPr>
        <w:suppressAutoHyphens/>
        <w:contextualSpacing/>
        <w:mirrorIndents/>
        <w:jc w:val="both"/>
        <w:rPr>
          <w:rFonts w:ascii="Times New Roman" w:hAnsi="Times New Roman"/>
          <w:spacing w:val="-2"/>
          <w:sz w:val="24"/>
          <w:szCs w:val="24"/>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44"/>
        <w:gridCol w:w="4167"/>
        <w:gridCol w:w="3600"/>
      </w:tblGrid>
      <w:tr w:rsidR="00DC74F6" w:rsidRPr="00636939" w14:paraId="7ED8A540" w14:textId="77777777" w:rsidTr="0080105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FC2801" w14:textId="77777777" w:rsidR="00DC74F6" w:rsidRPr="00636939" w:rsidRDefault="00DC74F6" w:rsidP="00801050">
            <w:pPr>
              <w:contextualSpacing/>
              <w:mirrorIndents/>
              <w:jc w:val="both"/>
              <w:rPr>
                <w:rFonts w:ascii="Times New Roman" w:hAnsi="Times New Roman"/>
                <w:sz w:val="24"/>
                <w:szCs w:val="24"/>
              </w:rPr>
            </w:pPr>
            <w:r w:rsidRPr="00636939">
              <w:rPr>
                <w:rFonts w:ascii="Times New Roman" w:hAnsi="Times New Roman"/>
                <w:sz w:val="24"/>
                <w:szCs w:val="24"/>
              </w:rPr>
              <w:t>Contact:</w:t>
            </w:r>
          </w:p>
        </w:tc>
        <w:tc>
          <w:tcPr>
            <w:tcW w:w="41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977552" w14:textId="77777777" w:rsidR="00DC74F6" w:rsidRPr="00636939" w:rsidRDefault="00DC74F6" w:rsidP="00801050">
            <w:pPr>
              <w:contextualSpacing/>
              <w:mirrorIndents/>
              <w:jc w:val="both"/>
              <w:rPr>
                <w:rFonts w:ascii="Times New Roman" w:hAnsi="Times New Roman"/>
                <w:sz w:val="24"/>
                <w:szCs w:val="24"/>
              </w:rPr>
            </w:pPr>
            <w:r w:rsidRPr="00636939">
              <w:rPr>
                <w:rFonts w:ascii="Times New Roman" w:hAnsi="Times New Roman"/>
                <w:sz w:val="24"/>
                <w:szCs w:val="24"/>
              </w:rPr>
              <w:t>E–mail:</w:t>
            </w:r>
          </w:p>
        </w:tc>
        <w:tc>
          <w:tcPr>
            <w:tcW w:w="3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7CA527" w14:textId="77777777" w:rsidR="00DC74F6" w:rsidRPr="00636939" w:rsidRDefault="00DC74F6" w:rsidP="00801050">
            <w:pPr>
              <w:contextualSpacing/>
              <w:mirrorIndents/>
              <w:jc w:val="both"/>
              <w:rPr>
                <w:rFonts w:ascii="Times New Roman" w:hAnsi="Times New Roman"/>
                <w:sz w:val="24"/>
                <w:szCs w:val="24"/>
              </w:rPr>
            </w:pPr>
            <w:r w:rsidRPr="00636939">
              <w:rPr>
                <w:rFonts w:ascii="Times New Roman" w:hAnsi="Times New Roman"/>
                <w:sz w:val="24"/>
                <w:szCs w:val="24"/>
              </w:rPr>
              <w:t>Address:</w:t>
            </w:r>
          </w:p>
        </w:tc>
      </w:tr>
      <w:tr w:rsidR="00DC74F6" w:rsidRPr="00395F1A" w14:paraId="4B96FB26" w14:textId="77777777" w:rsidTr="0080105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489184" w14:textId="77777777" w:rsidR="00DC74F6" w:rsidRPr="00636939" w:rsidRDefault="00DC74F6" w:rsidP="00801050">
            <w:pPr>
              <w:contextualSpacing/>
              <w:mirrorIndents/>
              <w:jc w:val="both"/>
              <w:rPr>
                <w:rFonts w:ascii="Times New Roman" w:hAnsi="Times New Roman"/>
                <w:sz w:val="24"/>
                <w:szCs w:val="24"/>
              </w:rPr>
            </w:pPr>
            <w:r w:rsidRPr="00636939">
              <w:rPr>
                <w:rFonts w:ascii="Times New Roman" w:hAnsi="Times New Roman"/>
                <w:sz w:val="24"/>
                <w:szCs w:val="24"/>
              </w:rPr>
              <w:t>To:</w:t>
            </w:r>
          </w:p>
        </w:tc>
        <w:tc>
          <w:tcPr>
            <w:tcW w:w="41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036C29" w14:textId="77777777" w:rsidR="00DC74F6" w:rsidRPr="00636939" w:rsidRDefault="004D3FA3" w:rsidP="00801050">
            <w:pPr>
              <w:contextualSpacing/>
              <w:mirrorIndents/>
              <w:jc w:val="both"/>
              <w:rPr>
                <w:rFonts w:ascii="Times New Roman" w:hAnsi="Times New Roman"/>
                <w:color w:val="48535C"/>
                <w:sz w:val="24"/>
                <w:szCs w:val="24"/>
              </w:rPr>
            </w:pPr>
            <w:hyperlink r:id="rId7" w:history="1">
              <w:r w:rsidR="00897C59" w:rsidRPr="00285010">
                <w:rPr>
                  <w:rStyle w:val="Hyperlink"/>
                  <w:rFonts w:ascii="Times New Roman" w:hAnsi="Times New Roman"/>
                  <w:sz w:val="24"/>
                  <w:szCs w:val="24"/>
                </w:rPr>
                <w:t>ljiljana.krejovic@mfin.gov.rs</w:t>
              </w:r>
            </w:hyperlink>
            <w:r w:rsidR="00DC74F6" w:rsidRPr="00636939">
              <w:rPr>
                <w:rFonts w:ascii="Times New Roman" w:hAnsi="Times New Roman"/>
                <w:color w:val="48535C"/>
                <w:sz w:val="24"/>
                <w:szCs w:val="24"/>
              </w:rPr>
              <w:t xml:space="preserve"> </w:t>
            </w:r>
          </w:p>
          <w:p w14:paraId="655960B8" w14:textId="77777777" w:rsidR="00DC74F6" w:rsidRPr="00636939" w:rsidRDefault="00DC74F6" w:rsidP="00801050">
            <w:pPr>
              <w:contextualSpacing/>
              <w:mirrorIndents/>
              <w:jc w:val="both"/>
              <w:rPr>
                <w:rFonts w:ascii="Times New Roman" w:hAnsi="Times New Roman"/>
                <w:color w:val="48535C"/>
                <w:sz w:val="24"/>
                <w:szCs w:val="24"/>
              </w:rPr>
            </w:pPr>
            <w:r w:rsidRPr="00636939">
              <w:rPr>
                <w:rFonts w:ascii="Times New Roman" w:hAnsi="Times New Roman"/>
                <w:color w:val="48535C"/>
                <w:sz w:val="24"/>
                <w:szCs w:val="24"/>
              </w:rPr>
              <w:t xml:space="preserve">Ms. </w:t>
            </w:r>
            <w:r w:rsidR="00897C59">
              <w:rPr>
                <w:rFonts w:ascii="Times New Roman" w:hAnsi="Times New Roman"/>
                <w:color w:val="48535C"/>
                <w:sz w:val="24"/>
                <w:szCs w:val="24"/>
              </w:rPr>
              <w:t>Ljiljana</w:t>
            </w:r>
            <w:r w:rsidRPr="00636939">
              <w:rPr>
                <w:rFonts w:ascii="Times New Roman" w:hAnsi="Times New Roman"/>
                <w:color w:val="48535C"/>
                <w:sz w:val="24"/>
                <w:szCs w:val="24"/>
              </w:rPr>
              <w:t xml:space="preserve"> </w:t>
            </w:r>
            <w:proofErr w:type="spellStart"/>
            <w:r w:rsidR="00897C59">
              <w:rPr>
                <w:rFonts w:ascii="Times New Roman" w:hAnsi="Times New Roman"/>
                <w:color w:val="48535C"/>
                <w:sz w:val="24"/>
                <w:szCs w:val="24"/>
              </w:rPr>
              <w:t>Krejovic</w:t>
            </w:r>
            <w:proofErr w:type="spellEnd"/>
          </w:p>
          <w:p w14:paraId="30E06E8D" w14:textId="77777777" w:rsidR="00DC74F6" w:rsidRPr="00636939" w:rsidRDefault="00DC74F6" w:rsidP="00801050">
            <w:pPr>
              <w:contextualSpacing/>
              <w:mirrorIndents/>
              <w:jc w:val="both"/>
              <w:rPr>
                <w:rFonts w:ascii="Times New Roman" w:hAnsi="Times New Roman"/>
                <w:color w:val="48535C"/>
                <w:sz w:val="24"/>
                <w:szCs w:val="24"/>
              </w:rPr>
            </w:pPr>
            <w:r w:rsidRPr="00636939">
              <w:rPr>
                <w:rFonts w:ascii="Times New Roman" w:hAnsi="Times New Roman"/>
                <w:color w:val="48535C"/>
                <w:sz w:val="24"/>
                <w:szCs w:val="24"/>
              </w:rPr>
              <w:t>Procurement Specialist</w:t>
            </w:r>
          </w:p>
        </w:tc>
        <w:tc>
          <w:tcPr>
            <w:tcW w:w="36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CFDECCB" w14:textId="77777777" w:rsidR="00DC74F6" w:rsidRPr="00636939" w:rsidRDefault="00DC74F6" w:rsidP="00801050">
            <w:pPr>
              <w:contextualSpacing/>
              <w:mirrorIndents/>
              <w:jc w:val="both"/>
              <w:rPr>
                <w:rFonts w:ascii="Times New Roman" w:hAnsi="Times New Roman"/>
                <w:sz w:val="24"/>
                <w:szCs w:val="24"/>
              </w:rPr>
            </w:pPr>
            <w:r w:rsidRPr="00636939">
              <w:rPr>
                <w:rFonts w:ascii="Times New Roman" w:hAnsi="Times New Roman"/>
                <w:sz w:val="24"/>
                <w:szCs w:val="24"/>
              </w:rPr>
              <w:t>Ministry of Finance</w:t>
            </w:r>
          </w:p>
          <w:p w14:paraId="2471EBDC" w14:textId="77777777" w:rsidR="00DC74F6" w:rsidRPr="00636939" w:rsidRDefault="00DC74F6" w:rsidP="00801050">
            <w:pPr>
              <w:contextualSpacing/>
              <w:mirrorIndents/>
              <w:jc w:val="both"/>
              <w:rPr>
                <w:rFonts w:ascii="Times New Roman" w:hAnsi="Times New Roman"/>
                <w:sz w:val="24"/>
                <w:szCs w:val="24"/>
              </w:rPr>
            </w:pPr>
            <w:r w:rsidRPr="00636939">
              <w:rPr>
                <w:rFonts w:ascii="Times New Roman" w:hAnsi="Times New Roman"/>
                <w:sz w:val="24"/>
                <w:szCs w:val="24"/>
              </w:rPr>
              <w:t>Central Fiduciary Unit</w:t>
            </w:r>
          </w:p>
          <w:p w14:paraId="41720EAB" w14:textId="77777777" w:rsidR="00DC74F6" w:rsidRPr="00D01425" w:rsidRDefault="00DC74F6" w:rsidP="00801050">
            <w:pPr>
              <w:contextualSpacing/>
              <w:mirrorIndents/>
              <w:jc w:val="both"/>
              <w:rPr>
                <w:rFonts w:ascii="Times New Roman" w:hAnsi="Times New Roman"/>
                <w:sz w:val="24"/>
                <w:szCs w:val="24"/>
                <w:lang w:val="de-DE"/>
              </w:rPr>
            </w:pPr>
            <w:r w:rsidRPr="00D01425">
              <w:rPr>
                <w:rFonts w:ascii="Times New Roman" w:hAnsi="Times New Roman"/>
                <w:sz w:val="24"/>
                <w:szCs w:val="24"/>
                <w:lang w:val="de-DE"/>
              </w:rPr>
              <w:t>Balkanska 53</w:t>
            </w:r>
          </w:p>
          <w:p w14:paraId="4FA9955B" w14:textId="77777777" w:rsidR="00DC74F6" w:rsidRPr="00D01425" w:rsidRDefault="00DC74F6" w:rsidP="00801050">
            <w:pPr>
              <w:contextualSpacing/>
              <w:mirrorIndents/>
              <w:jc w:val="both"/>
              <w:rPr>
                <w:rFonts w:ascii="Times New Roman" w:hAnsi="Times New Roman"/>
                <w:sz w:val="24"/>
                <w:szCs w:val="24"/>
                <w:lang w:val="de-DE"/>
              </w:rPr>
            </w:pPr>
            <w:r w:rsidRPr="00D01425">
              <w:rPr>
                <w:rFonts w:ascii="Times New Roman" w:hAnsi="Times New Roman"/>
                <w:sz w:val="24"/>
                <w:szCs w:val="24"/>
                <w:lang w:val="de-DE"/>
              </w:rPr>
              <w:t>11000 Belgrade, Serbia</w:t>
            </w:r>
          </w:p>
          <w:p w14:paraId="37D398BA" w14:textId="77777777" w:rsidR="00DC74F6" w:rsidRPr="00D01425" w:rsidRDefault="00DC74F6" w:rsidP="00897C59">
            <w:pPr>
              <w:contextualSpacing/>
              <w:mirrorIndents/>
              <w:jc w:val="both"/>
              <w:rPr>
                <w:rFonts w:ascii="Times New Roman" w:hAnsi="Times New Roman"/>
                <w:sz w:val="24"/>
                <w:szCs w:val="24"/>
                <w:lang w:val="de-DE"/>
              </w:rPr>
            </w:pPr>
            <w:r w:rsidRPr="00D01425">
              <w:rPr>
                <w:rFonts w:ascii="Times New Roman" w:hAnsi="Times New Roman"/>
                <w:sz w:val="24"/>
                <w:szCs w:val="24"/>
                <w:lang w:val="de-DE"/>
              </w:rPr>
              <w:t>Tel/Fax: (+381 11) 765 2</w:t>
            </w:r>
            <w:r w:rsidR="00897C59">
              <w:rPr>
                <w:rFonts w:ascii="Times New Roman" w:hAnsi="Times New Roman"/>
                <w:sz w:val="24"/>
                <w:szCs w:val="24"/>
                <w:lang w:val="de-DE"/>
              </w:rPr>
              <w:t>6</w:t>
            </w:r>
            <w:r w:rsidRPr="00D01425">
              <w:rPr>
                <w:rFonts w:ascii="Times New Roman" w:hAnsi="Times New Roman"/>
                <w:sz w:val="24"/>
                <w:szCs w:val="24"/>
                <w:lang w:val="de-DE"/>
              </w:rPr>
              <w:t>5</w:t>
            </w:r>
            <w:r w:rsidR="00897C59">
              <w:rPr>
                <w:rFonts w:ascii="Times New Roman" w:hAnsi="Times New Roman"/>
                <w:sz w:val="24"/>
                <w:szCs w:val="24"/>
                <w:lang w:val="de-DE"/>
              </w:rPr>
              <w:t>2</w:t>
            </w:r>
          </w:p>
        </w:tc>
      </w:tr>
      <w:tr w:rsidR="00DC74F6" w:rsidRPr="00636939" w14:paraId="21F4F2F1" w14:textId="77777777" w:rsidTr="00801050">
        <w:trPr>
          <w:trHeight w:val="696"/>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2DCA00" w14:textId="77777777" w:rsidR="00DC74F6" w:rsidRPr="00636939" w:rsidRDefault="00DC74F6" w:rsidP="00801050">
            <w:pPr>
              <w:contextualSpacing/>
              <w:mirrorIndents/>
              <w:jc w:val="both"/>
              <w:rPr>
                <w:rFonts w:ascii="Times New Roman" w:hAnsi="Times New Roman"/>
                <w:sz w:val="24"/>
                <w:szCs w:val="24"/>
              </w:rPr>
            </w:pPr>
            <w:r w:rsidRPr="00636939">
              <w:rPr>
                <w:rFonts w:ascii="Times New Roman" w:hAnsi="Times New Roman"/>
                <w:sz w:val="24"/>
                <w:szCs w:val="24"/>
              </w:rPr>
              <w:t>Cc:</w:t>
            </w:r>
          </w:p>
        </w:tc>
        <w:tc>
          <w:tcPr>
            <w:tcW w:w="41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AB631A" w14:textId="77777777" w:rsidR="00DC74F6" w:rsidRPr="00636939" w:rsidRDefault="004D3FA3" w:rsidP="00801050">
            <w:pPr>
              <w:contextualSpacing/>
              <w:mirrorIndents/>
              <w:jc w:val="both"/>
              <w:rPr>
                <w:rFonts w:ascii="Times New Roman" w:hAnsi="Times New Roman"/>
                <w:color w:val="48535C"/>
                <w:sz w:val="24"/>
                <w:szCs w:val="24"/>
              </w:rPr>
            </w:pPr>
            <w:hyperlink r:id="rId8" w:history="1">
              <w:r w:rsidR="00DC74F6" w:rsidRPr="00636939">
                <w:rPr>
                  <w:rStyle w:val="Hyperlink"/>
                  <w:rFonts w:ascii="Times New Roman" w:hAnsi="Times New Roman"/>
                  <w:sz w:val="24"/>
                  <w:szCs w:val="24"/>
                </w:rPr>
                <w:t>ljiljana.dzuver@mfin.gov.rs</w:t>
              </w:r>
            </w:hyperlink>
            <w:r w:rsidR="00DC74F6" w:rsidRPr="00636939">
              <w:rPr>
                <w:rFonts w:ascii="Times New Roman" w:hAnsi="Times New Roman"/>
                <w:color w:val="48535C"/>
                <w:sz w:val="24"/>
                <w:szCs w:val="24"/>
              </w:rPr>
              <w:t xml:space="preserve"> </w:t>
            </w:r>
          </w:p>
          <w:p w14:paraId="4F05B516" w14:textId="77777777" w:rsidR="00DC74F6" w:rsidRPr="00636939" w:rsidRDefault="004D3FA3" w:rsidP="00897C59">
            <w:pPr>
              <w:contextualSpacing/>
              <w:mirrorIndents/>
              <w:jc w:val="both"/>
              <w:rPr>
                <w:rFonts w:ascii="Times New Roman" w:hAnsi="Times New Roman"/>
                <w:color w:val="48535C"/>
                <w:sz w:val="24"/>
                <w:szCs w:val="24"/>
              </w:rPr>
            </w:pPr>
            <w:hyperlink r:id="rId9" w:history="1">
              <w:r w:rsidR="00897C59" w:rsidRPr="00285010">
                <w:rPr>
                  <w:rStyle w:val="Hyperlink"/>
                  <w:rFonts w:ascii="Times New Roman" w:hAnsi="Times New Roman"/>
                  <w:sz w:val="24"/>
                  <w:szCs w:val="24"/>
                </w:rPr>
                <w:t>dragan.mirkovic@mgsi.gov.rs</w:t>
              </w:r>
            </w:hyperlink>
          </w:p>
        </w:tc>
        <w:tc>
          <w:tcPr>
            <w:tcW w:w="360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00E243" w14:textId="77777777" w:rsidR="00DC74F6" w:rsidRPr="00636939" w:rsidRDefault="00DC74F6" w:rsidP="00801050">
            <w:pPr>
              <w:contextualSpacing/>
              <w:mirrorIndents/>
              <w:jc w:val="both"/>
              <w:rPr>
                <w:rFonts w:ascii="Times New Roman" w:hAnsi="Times New Roman"/>
                <w:color w:val="48535C"/>
                <w:sz w:val="24"/>
                <w:szCs w:val="24"/>
              </w:rPr>
            </w:pPr>
          </w:p>
        </w:tc>
      </w:tr>
    </w:tbl>
    <w:p w14:paraId="4D18CFC8" w14:textId="77777777" w:rsidR="00ED25C9" w:rsidRPr="00BC26E0" w:rsidRDefault="00ED25C9">
      <w:pPr>
        <w:rPr>
          <w:rFonts w:ascii="Times New Roman" w:hAnsi="Times New Roman"/>
          <w:spacing w:val="-2"/>
          <w:sz w:val="24"/>
          <w:szCs w:val="24"/>
        </w:rPr>
      </w:pPr>
    </w:p>
    <w:sectPr w:rsidR="00ED25C9" w:rsidRPr="00BC26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EE"/>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01E6A"/>
    <w:multiLevelType w:val="hybridMultilevel"/>
    <w:tmpl w:val="04941A2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A94439B"/>
    <w:multiLevelType w:val="hybridMultilevel"/>
    <w:tmpl w:val="367CB42C"/>
    <w:lvl w:ilvl="0" w:tplc="B6C8995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5A0E0B"/>
    <w:multiLevelType w:val="hybridMultilevel"/>
    <w:tmpl w:val="5B46EAB0"/>
    <w:lvl w:ilvl="0" w:tplc="A9C2F4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1B6273"/>
    <w:multiLevelType w:val="hybridMultilevel"/>
    <w:tmpl w:val="5C9427A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4" w15:restartNumberingAfterBreak="0">
    <w:nsid w:val="7A171E36"/>
    <w:multiLevelType w:val="hybridMultilevel"/>
    <w:tmpl w:val="23E434EC"/>
    <w:lvl w:ilvl="0" w:tplc="F9E0C00C">
      <w:numFmt w:val="bullet"/>
      <w:lvlText w:val="-"/>
      <w:lvlJc w:val="left"/>
      <w:pPr>
        <w:ind w:left="720" w:hanging="360"/>
      </w:pPr>
      <w:rPr>
        <w:rFonts w:ascii="Times New Roman" w:eastAsiaTheme="minorHAnsi" w:hAnsi="Times New Roman" w:cs="Times New Roman" w:hint="default"/>
      </w:r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826"/>
    <w:rsid w:val="00064332"/>
    <w:rsid w:val="000F62E9"/>
    <w:rsid w:val="002900F6"/>
    <w:rsid w:val="00395F1A"/>
    <w:rsid w:val="003D3E54"/>
    <w:rsid w:val="004D3FA3"/>
    <w:rsid w:val="005B7826"/>
    <w:rsid w:val="007B37C8"/>
    <w:rsid w:val="00844E3D"/>
    <w:rsid w:val="00897C59"/>
    <w:rsid w:val="008F0DE7"/>
    <w:rsid w:val="009373DB"/>
    <w:rsid w:val="00B919FE"/>
    <w:rsid w:val="00BC26E0"/>
    <w:rsid w:val="00BD1161"/>
    <w:rsid w:val="00BE1785"/>
    <w:rsid w:val="00C87B45"/>
    <w:rsid w:val="00DC106E"/>
    <w:rsid w:val="00DC74F6"/>
    <w:rsid w:val="00ED2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D2416"/>
  <w15:chartTrackingRefBased/>
  <w15:docId w15:val="{B053A5A3-9711-4421-B436-81E993B39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4F6"/>
    <w:pPr>
      <w:spacing w:after="0" w:line="240" w:lineRule="auto"/>
    </w:pPr>
    <w:rPr>
      <w:rFonts w:ascii="CG Times" w:eastAsia="Times New Roman" w:hAnsi="CG 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Number">
    <w:name w:val="ChapterNumber"/>
    <w:rsid w:val="00DC74F6"/>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DC74F6"/>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BodyText">
    <w:name w:val="Body Text"/>
    <w:basedOn w:val="Normal"/>
    <w:link w:val="BodyTextChar"/>
    <w:semiHidden/>
    <w:rsid w:val="00DC74F6"/>
    <w:pPr>
      <w:suppressAutoHyphens/>
    </w:pPr>
    <w:rPr>
      <w:spacing w:val="-2"/>
      <w:sz w:val="24"/>
    </w:rPr>
  </w:style>
  <w:style w:type="character" w:customStyle="1" w:styleId="BodyTextChar">
    <w:name w:val="Body Text Char"/>
    <w:basedOn w:val="DefaultParagraphFont"/>
    <w:link w:val="BodyText"/>
    <w:semiHidden/>
    <w:rsid w:val="00DC74F6"/>
    <w:rPr>
      <w:rFonts w:ascii="CG Times" w:eastAsia="Times New Roman" w:hAnsi="CG Times" w:cs="Times New Roman"/>
      <w:spacing w:val="-2"/>
      <w:sz w:val="24"/>
      <w:szCs w:val="20"/>
    </w:rPr>
  </w:style>
  <w:style w:type="character" w:styleId="Hyperlink">
    <w:name w:val="Hyperlink"/>
    <w:basedOn w:val="DefaultParagraphFont"/>
    <w:rsid w:val="00DC74F6"/>
    <w:rPr>
      <w:color w:val="0000FF"/>
      <w:u w:val="single"/>
    </w:rPr>
  </w:style>
  <w:style w:type="character" w:styleId="CommentReference">
    <w:name w:val="annotation reference"/>
    <w:basedOn w:val="DefaultParagraphFont"/>
    <w:uiPriority w:val="99"/>
    <w:semiHidden/>
    <w:unhideWhenUsed/>
    <w:rsid w:val="00DC74F6"/>
    <w:rPr>
      <w:sz w:val="16"/>
      <w:szCs w:val="16"/>
    </w:rPr>
  </w:style>
  <w:style w:type="paragraph" w:styleId="CommentText">
    <w:name w:val="annotation text"/>
    <w:basedOn w:val="Normal"/>
    <w:link w:val="CommentTextChar"/>
    <w:uiPriority w:val="99"/>
    <w:unhideWhenUsed/>
    <w:rsid w:val="00DC74F6"/>
    <w:rPr>
      <w:sz w:val="20"/>
    </w:rPr>
  </w:style>
  <w:style w:type="character" w:customStyle="1" w:styleId="CommentTextChar">
    <w:name w:val="Comment Text Char"/>
    <w:basedOn w:val="DefaultParagraphFont"/>
    <w:link w:val="CommentText"/>
    <w:uiPriority w:val="99"/>
    <w:rsid w:val="00DC74F6"/>
    <w:rPr>
      <w:rFonts w:ascii="CG Times" w:eastAsia="Times New Roman" w:hAnsi="CG Times" w:cs="Times New Roman"/>
      <w:sz w:val="20"/>
      <w:szCs w:val="20"/>
    </w:rPr>
  </w:style>
  <w:style w:type="paragraph" w:customStyle="1" w:styleId="Default">
    <w:name w:val="Default"/>
    <w:rsid w:val="00DC74F6"/>
    <w:pPr>
      <w:autoSpaceDE w:val="0"/>
      <w:autoSpaceDN w:val="0"/>
      <w:adjustRightInd w:val="0"/>
      <w:spacing w:after="0" w:line="240" w:lineRule="auto"/>
    </w:pPr>
    <w:rPr>
      <w:rFonts w:ascii="Times New Roman" w:hAnsi="Times New Roman" w:cs="Times New Roman"/>
      <w:color w:val="000000"/>
      <w:sz w:val="24"/>
      <w:szCs w:val="24"/>
    </w:rPr>
  </w:style>
  <w:style w:type="character" w:styleId="BookTitle">
    <w:name w:val="Book Title"/>
    <w:basedOn w:val="DefaultParagraphFont"/>
    <w:uiPriority w:val="33"/>
    <w:qFormat/>
    <w:rsid w:val="00DC74F6"/>
    <w:rPr>
      <w:b/>
      <w:bCs/>
      <w:i/>
      <w:iCs/>
      <w:spacing w:val="5"/>
    </w:rPr>
  </w:style>
  <w:style w:type="paragraph" w:styleId="ListParagraph">
    <w:name w:val="List Paragraph"/>
    <w:aliases w:val="123 List Paragraph,Akapit z listą BS,Body,Bullet,Bullet paras,Bullets,List Paragraph nowy,List Paragraph1,List_Paragraph,Liste 1,Main numbered paragraph,Multilevel para_II,Numbered List Paragraph,Numbered Paragraph,OBC Bullet,References"/>
    <w:basedOn w:val="Normal"/>
    <w:link w:val="ListParagraphChar"/>
    <w:uiPriority w:val="34"/>
    <w:qFormat/>
    <w:rsid w:val="00DC74F6"/>
    <w:pPr>
      <w:spacing w:after="160" w:line="259" w:lineRule="auto"/>
      <w:ind w:left="720"/>
      <w:contextualSpacing/>
    </w:pPr>
    <w:rPr>
      <w:rFonts w:asciiTheme="minorHAnsi" w:eastAsiaTheme="minorHAnsi" w:hAnsiTheme="minorHAnsi" w:cstheme="minorBidi"/>
      <w:szCs w:val="22"/>
      <w:lang w:val="it-IT"/>
    </w:rPr>
  </w:style>
  <w:style w:type="character" w:customStyle="1" w:styleId="ListParagraphChar">
    <w:name w:val="List Paragraph Char"/>
    <w:aliases w:val="123 List Paragraph Char,Akapit z listą BS Char,Body Char,Bullet Char,Bullet paras Char,Bullets Char,List Paragraph nowy Char,List Paragraph1 Char,List_Paragraph Char,Liste 1 Char,Main numbered paragraph Char,Multilevel para_II Char"/>
    <w:basedOn w:val="DefaultParagraphFont"/>
    <w:link w:val="ListParagraph"/>
    <w:uiPriority w:val="34"/>
    <w:qFormat/>
    <w:rsid w:val="00DC74F6"/>
    <w:rPr>
      <w:lang w:val="it-IT"/>
    </w:rPr>
  </w:style>
  <w:style w:type="paragraph" w:styleId="BalloonText">
    <w:name w:val="Balloon Text"/>
    <w:basedOn w:val="Normal"/>
    <w:link w:val="BalloonTextChar"/>
    <w:uiPriority w:val="99"/>
    <w:semiHidden/>
    <w:unhideWhenUsed/>
    <w:rsid w:val="00DC74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4F6"/>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4D3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iljana.dzuver@mfin.gov.rs" TargetMode="External"/><Relationship Id="rId3" Type="http://schemas.openxmlformats.org/officeDocument/2006/relationships/settings" Target="settings.xml"/><Relationship Id="rId7" Type="http://schemas.openxmlformats.org/officeDocument/2006/relationships/hyperlink" Target="mailto:ljiljana.krejovic@mfin.gov.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gsi.gov.rs/cir/dokumenti/request-expressions-interest-consulting-services-preparation-environmental-and-social" TargetMode="External"/><Relationship Id="rId11" Type="http://schemas.openxmlformats.org/officeDocument/2006/relationships/theme" Target="theme/theme1.xml"/><Relationship Id="rId5" Type="http://schemas.openxmlformats.org/officeDocument/2006/relationships/hyperlink" Target="https://www.mgsi.gov.rs/en/aktuelnosti/public-consultations-serbia-local-infrastructure-and-institutional-development-projec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ragan.mirkovic@mgsi.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Zorica Petrović</dc:creator>
  <cp:keywords/>
  <dc:description/>
  <cp:lastModifiedBy>Aleksandar Radovanovic</cp:lastModifiedBy>
  <cp:revision>7</cp:revision>
  <dcterms:created xsi:type="dcterms:W3CDTF">2024-07-22T08:14:00Z</dcterms:created>
  <dcterms:modified xsi:type="dcterms:W3CDTF">2024-07-22T11:04:00Z</dcterms:modified>
</cp:coreProperties>
</file>